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E7314" w14:textId="6029332E" w:rsidR="009A48D4" w:rsidRPr="00674838" w:rsidRDefault="009A48D4" w:rsidP="00674838">
      <w:pPr>
        <w:rPr>
          <w:b/>
          <w:u w:val="single"/>
        </w:rPr>
      </w:pPr>
    </w:p>
    <w:tbl>
      <w:tblPr>
        <w:tblStyle w:val="a"/>
        <w:tblW w:w="14265" w:type="dxa"/>
        <w:tblInd w:w="-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1704"/>
        <w:gridCol w:w="1984"/>
        <w:gridCol w:w="1985"/>
        <w:gridCol w:w="2126"/>
        <w:gridCol w:w="4846"/>
      </w:tblGrid>
      <w:tr w:rsidR="009A48D4" w14:paraId="0161616E" w14:textId="77777777" w:rsidTr="00FF7DC8">
        <w:trPr>
          <w:trHeight w:val="937"/>
        </w:trPr>
        <w:tc>
          <w:tcPr>
            <w:tcW w:w="1620" w:type="dxa"/>
            <w:shd w:val="clear" w:color="auto" w:fill="F4CCCC"/>
            <w:tcMar>
              <w:top w:w="100" w:type="dxa"/>
              <w:left w:w="100" w:type="dxa"/>
              <w:bottom w:w="100" w:type="dxa"/>
              <w:right w:w="100" w:type="dxa"/>
            </w:tcMar>
          </w:tcPr>
          <w:p w14:paraId="34F1843B" w14:textId="77777777" w:rsidR="009A48D4" w:rsidRDefault="009A48D4">
            <w:pPr>
              <w:jc w:val="center"/>
              <w:rPr>
                <w:sz w:val="24"/>
                <w:szCs w:val="24"/>
              </w:rPr>
            </w:pPr>
          </w:p>
        </w:tc>
        <w:tc>
          <w:tcPr>
            <w:tcW w:w="1704" w:type="dxa"/>
            <w:shd w:val="clear" w:color="auto" w:fill="F4CCCC"/>
            <w:tcMar>
              <w:top w:w="100" w:type="dxa"/>
              <w:left w:w="100" w:type="dxa"/>
              <w:bottom w:w="100" w:type="dxa"/>
              <w:right w:w="100" w:type="dxa"/>
            </w:tcMar>
          </w:tcPr>
          <w:p w14:paraId="306AAD97" w14:textId="77777777" w:rsidR="009A48D4" w:rsidRDefault="00B374D0">
            <w:pPr>
              <w:jc w:val="center"/>
              <w:rPr>
                <w:b/>
                <w:sz w:val="24"/>
                <w:szCs w:val="24"/>
              </w:rPr>
            </w:pPr>
            <w:r>
              <w:rPr>
                <w:b/>
                <w:sz w:val="24"/>
                <w:szCs w:val="24"/>
              </w:rPr>
              <w:t>Nom</w:t>
            </w:r>
          </w:p>
        </w:tc>
        <w:tc>
          <w:tcPr>
            <w:tcW w:w="1984" w:type="dxa"/>
            <w:shd w:val="clear" w:color="auto" w:fill="F4CCCC"/>
            <w:tcMar>
              <w:top w:w="100" w:type="dxa"/>
              <w:left w:w="100" w:type="dxa"/>
              <w:bottom w:w="100" w:type="dxa"/>
              <w:right w:w="100" w:type="dxa"/>
            </w:tcMar>
          </w:tcPr>
          <w:p w14:paraId="079251C0" w14:textId="77777777" w:rsidR="009A48D4" w:rsidRDefault="00B374D0">
            <w:pPr>
              <w:widowControl w:val="0"/>
              <w:pBdr>
                <w:top w:val="nil"/>
                <w:left w:val="nil"/>
                <w:bottom w:val="nil"/>
                <w:right w:val="nil"/>
                <w:between w:val="nil"/>
              </w:pBdr>
              <w:spacing w:line="240" w:lineRule="auto"/>
              <w:jc w:val="center"/>
              <w:rPr>
                <w:b/>
                <w:sz w:val="24"/>
                <w:szCs w:val="24"/>
              </w:rPr>
            </w:pPr>
            <w:r>
              <w:rPr>
                <w:b/>
                <w:sz w:val="24"/>
                <w:szCs w:val="24"/>
              </w:rPr>
              <w:t>Logo</w:t>
            </w:r>
          </w:p>
        </w:tc>
        <w:tc>
          <w:tcPr>
            <w:tcW w:w="1985" w:type="dxa"/>
            <w:shd w:val="clear" w:color="auto" w:fill="F4CCCC"/>
            <w:tcMar>
              <w:top w:w="100" w:type="dxa"/>
              <w:left w:w="100" w:type="dxa"/>
              <w:bottom w:w="100" w:type="dxa"/>
              <w:right w:w="100" w:type="dxa"/>
            </w:tcMar>
          </w:tcPr>
          <w:p w14:paraId="1356E8B4" w14:textId="77777777" w:rsidR="009A48D4" w:rsidRDefault="00B374D0">
            <w:pPr>
              <w:widowControl w:val="0"/>
              <w:pBdr>
                <w:top w:val="nil"/>
                <w:left w:val="nil"/>
                <w:bottom w:val="nil"/>
                <w:right w:val="nil"/>
                <w:between w:val="nil"/>
              </w:pBdr>
              <w:spacing w:line="240" w:lineRule="auto"/>
              <w:jc w:val="center"/>
              <w:rPr>
                <w:b/>
                <w:sz w:val="24"/>
                <w:szCs w:val="24"/>
              </w:rPr>
            </w:pPr>
            <w:r>
              <w:rPr>
                <w:b/>
                <w:sz w:val="24"/>
                <w:szCs w:val="24"/>
              </w:rPr>
              <w:t>Prix</w:t>
            </w:r>
          </w:p>
        </w:tc>
        <w:tc>
          <w:tcPr>
            <w:tcW w:w="2126" w:type="dxa"/>
            <w:shd w:val="clear" w:color="auto" w:fill="F4CCCC"/>
            <w:tcMar>
              <w:top w:w="100" w:type="dxa"/>
              <w:left w:w="100" w:type="dxa"/>
              <w:bottom w:w="100" w:type="dxa"/>
              <w:right w:w="100" w:type="dxa"/>
            </w:tcMar>
          </w:tcPr>
          <w:p w14:paraId="0829EC7A" w14:textId="77777777" w:rsidR="009A48D4" w:rsidRDefault="00B374D0">
            <w:pPr>
              <w:jc w:val="center"/>
              <w:rPr>
                <w:b/>
                <w:sz w:val="24"/>
                <w:szCs w:val="24"/>
              </w:rPr>
            </w:pPr>
            <w:r>
              <w:rPr>
                <w:b/>
                <w:sz w:val="24"/>
                <w:szCs w:val="24"/>
              </w:rPr>
              <w:t>Système d’exploitation</w:t>
            </w:r>
            <w:r>
              <w:rPr>
                <w:b/>
                <w:sz w:val="24"/>
                <w:szCs w:val="24"/>
              </w:rPr>
              <w:tab/>
            </w:r>
          </w:p>
        </w:tc>
        <w:tc>
          <w:tcPr>
            <w:tcW w:w="4846" w:type="dxa"/>
            <w:shd w:val="clear" w:color="auto" w:fill="F4CCCC"/>
            <w:tcMar>
              <w:top w:w="100" w:type="dxa"/>
              <w:left w:w="100" w:type="dxa"/>
              <w:bottom w:w="100" w:type="dxa"/>
              <w:right w:w="100" w:type="dxa"/>
            </w:tcMar>
          </w:tcPr>
          <w:p w14:paraId="4B61C8CE" w14:textId="77777777" w:rsidR="009A48D4" w:rsidRDefault="00B374D0">
            <w:pPr>
              <w:jc w:val="center"/>
              <w:rPr>
                <w:b/>
                <w:sz w:val="24"/>
                <w:szCs w:val="24"/>
              </w:rPr>
            </w:pPr>
            <w:r>
              <w:rPr>
                <w:b/>
                <w:sz w:val="24"/>
                <w:szCs w:val="24"/>
              </w:rPr>
              <w:t>Description</w:t>
            </w:r>
          </w:p>
        </w:tc>
      </w:tr>
      <w:tr w:rsidR="00F272FE" w14:paraId="44580D89" w14:textId="77777777" w:rsidTr="00FF7DC8">
        <w:tc>
          <w:tcPr>
            <w:tcW w:w="1620" w:type="dxa"/>
            <w:shd w:val="clear" w:color="auto" w:fill="D6E3BC" w:themeFill="accent3" w:themeFillTint="66"/>
            <w:tcMar>
              <w:top w:w="100" w:type="dxa"/>
              <w:left w:w="100" w:type="dxa"/>
              <w:bottom w:w="100" w:type="dxa"/>
              <w:right w:w="100" w:type="dxa"/>
            </w:tcMar>
          </w:tcPr>
          <w:p w14:paraId="141E2D8A" w14:textId="5F797070" w:rsidR="00F272FE" w:rsidRDefault="00F272FE" w:rsidP="00D122F2">
            <w:pPr>
              <w:jc w:val="center"/>
            </w:pPr>
            <w:r>
              <w:t>Mémorisation</w:t>
            </w:r>
          </w:p>
        </w:tc>
        <w:tc>
          <w:tcPr>
            <w:tcW w:w="1704" w:type="dxa"/>
            <w:shd w:val="clear" w:color="auto" w:fill="auto"/>
            <w:tcMar>
              <w:top w:w="100" w:type="dxa"/>
              <w:left w:w="100" w:type="dxa"/>
              <w:bottom w:w="100" w:type="dxa"/>
              <w:right w:w="100" w:type="dxa"/>
            </w:tcMar>
          </w:tcPr>
          <w:p w14:paraId="64C5B284" w14:textId="53D8057F" w:rsidR="00F272FE" w:rsidRDefault="00F272FE" w:rsidP="00D122F2">
            <w:pPr>
              <w:jc w:val="center"/>
            </w:pPr>
            <w:r>
              <w:t>Learning Apps</w:t>
            </w:r>
          </w:p>
        </w:tc>
        <w:tc>
          <w:tcPr>
            <w:tcW w:w="1984" w:type="dxa"/>
            <w:shd w:val="clear" w:color="auto" w:fill="auto"/>
            <w:tcMar>
              <w:top w:w="100" w:type="dxa"/>
              <w:left w:w="100" w:type="dxa"/>
              <w:bottom w:w="100" w:type="dxa"/>
              <w:right w:w="100" w:type="dxa"/>
            </w:tcMar>
          </w:tcPr>
          <w:p w14:paraId="0F5E5250" w14:textId="4BD2CEAE" w:rsidR="00F272FE" w:rsidRDefault="00F272FE" w:rsidP="00D122F2">
            <w:pPr>
              <w:widowControl w:val="0"/>
              <w:pBdr>
                <w:top w:val="nil"/>
                <w:left w:val="nil"/>
                <w:bottom w:val="nil"/>
                <w:right w:val="nil"/>
                <w:between w:val="nil"/>
              </w:pBdr>
              <w:spacing w:line="240" w:lineRule="auto"/>
              <w:jc w:val="center"/>
              <w:rPr>
                <w:noProof/>
                <w:lang w:val="fr-BE"/>
              </w:rPr>
            </w:pPr>
            <w:r>
              <w:rPr>
                <w:noProof/>
              </w:rPr>
              <w:drawing>
                <wp:inline distT="0" distB="0" distL="0" distR="0" wp14:anchorId="714FCB24" wp14:editId="1D310D6E">
                  <wp:extent cx="1063625" cy="972820"/>
                  <wp:effectExtent l="0" t="0" r="317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63625" cy="972820"/>
                          </a:xfrm>
                          <a:prstGeom prst="rect">
                            <a:avLst/>
                          </a:prstGeom>
                        </pic:spPr>
                      </pic:pic>
                    </a:graphicData>
                  </a:graphic>
                </wp:inline>
              </w:drawing>
            </w:r>
          </w:p>
        </w:tc>
        <w:tc>
          <w:tcPr>
            <w:tcW w:w="1985" w:type="dxa"/>
            <w:shd w:val="clear" w:color="auto" w:fill="auto"/>
            <w:tcMar>
              <w:top w:w="100" w:type="dxa"/>
              <w:left w:w="100" w:type="dxa"/>
              <w:bottom w:w="100" w:type="dxa"/>
              <w:right w:w="100" w:type="dxa"/>
            </w:tcMar>
          </w:tcPr>
          <w:p w14:paraId="3088912B" w14:textId="73CD1A09" w:rsidR="00F272FE" w:rsidRDefault="00F433B0" w:rsidP="00D122F2">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1E6CC7CE" wp14:editId="4E39D91D">
                  <wp:extent cx="914400" cy="546100"/>
                  <wp:effectExtent l="0" t="0" r="0" b="0"/>
                  <wp:docPr id="16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3FB4E1A1" w14:textId="3B0611A4" w:rsidR="00F272FE" w:rsidRDefault="00F272FE" w:rsidP="00D122F2">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61C32ED3" wp14:editId="17E847AC">
                  <wp:extent cx="1294234" cy="400036"/>
                  <wp:effectExtent l="0" t="0" r="0" b="0"/>
                  <wp:docPr id="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p w14:paraId="0235EAC1" w14:textId="284F7727" w:rsidR="00FF7DC8" w:rsidRDefault="00F272FE" w:rsidP="00FF7DC8">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45123DFE" wp14:editId="67E10F10">
                  <wp:extent cx="871538" cy="585088"/>
                  <wp:effectExtent l="0" t="0" r="0" b="0"/>
                  <wp:docPr id="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871538" cy="585088"/>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697B9034" w14:textId="08A0F27E" w:rsidR="00F272FE" w:rsidRDefault="00417D6F" w:rsidP="00D122F2">
            <w:pPr>
              <w:widowControl w:val="0"/>
              <w:pBdr>
                <w:top w:val="nil"/>
                <w:left w:val="nil"/>
                <w:bottom w:val="nil"/>
                <w:right w:val="nil"/>
                <w:between w:val="nil"/>
              </w:pBdr>
              <w:spacing w:line="240" w:lineRule="auto"/>
              <w:jc w:val="center"/>
              <w:rPr>
                <w:highlight w:val="white"/>
              </w:rPr>
            </w:pPr>
            <w:r>
              <w:t>Permet des a</w:t>
            </w:r>
            <w:r w:rsidRPr="00417D6F">
              <w:t>pprentissages ludiques : quiz, textes à trous, jeu du pendu, mots croisés, QCM, classement par paire, regroupement, placement sur images, remettre dans l’ordre, …</w:t>
            </w:r>
          </w:p>
        </w:tc>
      </w:tr>
      <w:tr w:rsidR="00417D6F" w14:paraId="5D247EB3" w14:textId="77777777" w:rsidTr="00FF7DC8">
        <w:tc>
          <w:tcPr>
            <w:tcW w:w="1620" w:type="dxa"/>
            <w:shd w:val="clear" w:color="auto" w:fill="D6E3BC" w:themeFill="accent3" w:themeFillTint="66"/>
            <w:tcMar>
              <w:top w:w="100" w:type="dxa"/>
              <w:left w:w="100" w:type="dxa"/>
              <w:bottom w:w="100" w:type="dxa"/>
              <w:right w:w="100" w:type="dxa"/>
            </w:tcMar>
          </w:tcPr>
          <w:p w14:paraId="5AF6D266" w14:textId="147AA237" w:rsidR="00417D6F" w:rsidRDefault="00417D6F" w:rsidP="00D122F2">
            <w:pPr>
              <w:jc w:val="center"/>
            </w:pPr>
            <w:r>
              <w:t>Mémorisation</w:t>
            </w:r>
          </w:p>
        </w:tc>
        <w:tc>
          <w:tcPr>
            <w:tcW w:w="1704" w:type="dxa"/>
            <w:shd w:val="clear" w:color="auto" w:fill="auto"/>
            <w:tcMar>
              <w:top w:w="100" w:type="dxa"/>
              <w:left w:w="100" w:type="dxa"/>
              <w:bottom w:w="100" w:type="dxa"/>
              <w:right w:w="100" w:type="dxa"/>
            </w:tcMar>
          </w:tcPr>
          <w:p w14:paraId="49F270DD" w14:textId="559993CC" w:rsidR="00417D6F" w:rsidRDefault="00417D6F" w:rsidP="00D122F2">
            <w:pPr>
              <w:jc w:val="center"/>
            </w:pPr>
            <w:r>
              <w:t>Kahoot</w:t>
            </w:r>
          </w:p>
        </w:tc>
        <w:tc>
          <w:tcPr>
            <w:tcW w:w="1984" w:type="dxa"/>
            <w:shd w:val="clear" w:color="auto" w:fill="auto"/>
            <w:tcMar>
              <w:top w:w="100" w:type="dxa"/>
              <w:left w:w="100" w:type="dxa"/>
              <w:bottom w:w="100" w:type="dxa"/>
              <w:right w:w="100" w:type="dxa"/>
            </w:tcMar>
          </w:tcPr>
          <w:p w14:paraId="74E0B802" w14:textId="38AB378D" w:rsidR="00417D6F" w:rsidRDefault="00417D6F" w:rsidP="00D122F2">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30DA7B9B" wp14:editId="4E0F3684">
                  <wp:extent cx="519113" cy="590714"/>
                  <wp:effectExtent l="0" t="0" r="0" b="0"/>
                  <wp:docPr id="5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1"/>
                          <a:srcRect/>
                          <a:stretch>
                            <a:fillRect/>
                          </a:stretch>
                        </pic:blipFill>
                        <pic:spPr>
                          <a:xfrm>
                            <a:off x="0" y="0"/>
                            <a:ext cx="519113" cy="590714"/>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6C0009E1" w14:textId="3C0A024F" w:rsidR="00417D6F" w:rsidRDefault="00417D6F" w:rsidP="00D122F2">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67076D62" wp14:editId="22FC3CE4">
                  <wp:extent cx="914400" cy="546100"/>
                  <wp:effectExtent l="0" t="0" r="0" b="0"/>
                  <wp:docPr id="4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5887DEF8" w14:textId="41B8CD12" w:rsidR="00417D6F" w:rsidRDefault="00417D6F" w:rsidP="00D122F2">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69A00800" wp14:editId="3B5FC762">
                  <wp:extent cx="1294234" cy="400036"/>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6F81AF06" w14:textId="2EDE4AF1" w:rsidR="00417D6F" w:rsidRDefault="00417D6F" w:rsidP="00D122F2">
            <w:pPr>
              <w:widowControl w:val="0"/>
              <w:pBdr>
                <w:top w:val="nil"/>
                <w:left w:val="nil"/>
                <w:bottom w:val="nil"/>
                <w:right w:val="nil"/>
                <w:between w:val="nil"/>
              </w:pBdr>
              <w:spacing w:line="240" w:lineRule="auto"/>
              <w:jc w:val="center"/>
            </w:pPr>
            <w:r>
              <w:t>Permet de créer des quizz, vrai/faux sur tous les sujets. Peut se jouer en équipe/par classe (compétition, concours de vitesse, …).</w:t>
            </w:r>
          </w:p>
        </w:tc>
      </w:tr>
      <w:tr w:rsidR="00D122F2" w14:paraId="2D627CDF" w14:textId="77777777" w:rsidTr="00FF7DC8">
        <w:tc>
          <w:tcPr>
            <w:tcW w:w="1620" w:type="dxa"/>
            <w:shd w:val="clear" w:color="auto" w:fill="D6E3BC" w:themeFill="accent3" w:themeFillTint="66"/>
            <w:tcMar>
              <w:top w:w="100" w:type="dxa"/>
              <w:left w:w="100" w:type="dxa"/>
              <w:bottom w:w="100" w:type="dxa"/>
              <w:right w:w="100" w:type="dxa"/>
            </w:tcMar>
          </w:tcPr>
          <w:p w14:paraId="05B82955" w14:textId="247DA0BB" w:rsidR="00D122F2" w:rsidRDefault="00D122F2" w:rsidP="00D122F2">
            <w:pPr>
              <w:jc w:val="center"/>
            </w:pPr>
            <w:r>
              <w:t>Mémorisation</w:t>
            </w:r>
          </w:p>
        </w:tc>
        <w:tc>
          <w:tcPr>
            <w:tcW w:w="1704" w:type="dxa"/>
            <w:shd w:val="clear" w:color="auto" w:fill="auto"/>
            <w:tcMar>
              <w:top w:w="100" w:type="dxa"/>
              <w:left w:w="100" w:type="dxa"/>
              <w:bottom w:w="100" w:type="dxa"/>
              <w:right w:w="100" w:type="dxa"/>
            </w:tcMar>
          </w:tcPr>
          <w:p w14:paraId="05165343" w14:textId="028BDB83" w:rsidR="00D122F2" w:rsidRDefault="00D122F2" w:rsidP="00D122F2">
            <w:pPr>
              <w:jc w:val="center"/>
            </w:pPr>
            <w:r>
              <w:t>Quizlet</w:t>
            </w:r>
          </w:p>
        </w:tc>
        <w:tc>
          <w:tcPr>
            <w:tcW w:w="1984" w:type="dxa"/>
            <w:shd w:val="clear" w:color="auto" w:fill="auto"/>
            <w:tcMar>
              <w:top w:w="100" w:type="dxa"/>
              <w:left w:w="100" w:type="dxa"/>
              <w:bottom w:w="100" w:type="dxa"/>
              <w:right w:w="100" w:type="dxa"/>
            </w:tcMar>
          </w:tcPr>
          <w:p w14:paraId="4484D95A" w14:textId="4A70DF32" w:rsidR="00D122F2" w:rsidRDefault="00D122F2" w:rsidP="00D122F2">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672F5A41" wp14:editId="0BC54149">
                  <wp:extent cx="846162" cy="98062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858812" cy="995280"/>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54504D24" w14:textId="27AC35BF" w:rsidR="00D122F2" w:rsidRDefault="00D122F2" w:rsidP="00D122F2">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1496A7CC" wp14:editId="72AFF48E">
                  <wp:extent cx="914400" cy="546100"/>
                  <wp:effectExtent l="0" t="0" r="0" b="0"/>
                  <wp:docPr id="8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p w14:paraId="37932B63" w14:textId="2101373C" w:rsidR="00D122F2" w:rsidRDefault="00D122F2" w:rsidP="00D122F2">
            <w:pPr>
              <w:widowControl w:val="0"/>
              <w:pBdr>
                <w:top w:val="nil"/>
                <w:left w:val="nil"/>
                <w:bottom w:val="nil"/>
                <w:right w:val="nil"/>
                <w:between w:val="nil"/>
              </w:pBdr>
              <w:spacing w:line="240" w:lineRule="auto"/>
              <w:jc w:val="center"/>
              <w:rPr>
                <w:noProof/>
                <w:lang w:val="fr-BE"/>
              </w:rPr>
            </w:pPr>
            <w:r>
              <w:t>(</w:t>
            </w:r>
            <w:r w:rsidR="00F433B0">
              <w:t>version complète payante</w:t>
            </w:r>
            <w:r>
              <w:t>)</w:t>
            </w:r>
          </w:p>
        </w:tc>
        <w:tc>
          <w:tcPr>
            <w:tcW w:w="2126" w:type="dxa"/>
            <w:shd w:val="clear" w:color="auto" w:fill="auto"/>
            <w:tcMar>
              <w:top w:w="100" w:type="dxa"/>
              <w:left w:w="100" w:type="dxa"/>
              <w:bottom w:w="100" w:type="dxa"/>
              <w:right w:w="100" w:type="dxa"/>
            </w:tcMar>
          </w:tcPr>
          <w:p w14:paraId="5B9FBEA6" w14:textId="72DF9252" w:rsidR="00D122F2" w:rsidRDefault="00D122F2" w:rsidP="00D122F2">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34E1086C" wp14:editId="380CE96E">
                  <wp:extent cx="1294234" cy="400036"/>
                  <wp:effectExtent l="0" t="0" r="0" b="0"/>
                  <wp:docPr id="1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p w14:paraId="23F438B4" w14:textId="1A61CC23" w:rsidR="00D122F2" w:rsidRDefault="00D122F2" w:rsidP="00D122F2">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626404C3" wp14:editId="3217AAF2">
                  <wp:extent cx="871538" cy="585088"/>
                  <wp:effectExtent l="0" t="0" r="0" b="0"/>
                  <wp:docPr id="16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871538" cy="585088"/>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6B300CA8" w14:textId="5105D44A" w:rsidR="00D122F2" w:rsidRDefault="00D122F2" w:rsidP="00D122F2">
            <w:pPr>
              <w:jc w:val="center"/>
            </w:pPr>
            <w:r>
              <w:t>​​Apprendre la matière sous forme de quizz, flashcards. Permet de créer à partir d’une série de listes « questions / réponses » différents types de jeux de mémorisation (visuelle ou auditive).</w:t>
            </w:r>
          </w:p>
        </w:tc>
      </w:tr>
      <w:tr w:rsidR="005615D1" w14:paraId="58474CA6" w14:textId="77777777" w:rsidTr="00FF7DC8">
        <w:tc>
          <w:tcPr>
            <w:tcW w:w="1620" w:type="dxa"/>
            <w:shd w:val="clear" w:color="auto" w:fill="D6E3BC" w:themeFill="accent3" w:themeFillTint="66"/>
            <w:tcMar>
              <w:top w:w="100" w:type="dxa"/>
              <w:left w:w="100" w:type="dxa"/>
              <w:bottom w:w="100" w:type="dxa"/>
              <w:right w:w="100" w:type="dxa"/>
            </w:tcMar>
          </w:tcPr>
          <w:p w14:paraId="48523055" w14:textId="51F8D324" w:rsidR="005615D1" w:rsidRDefault="005615D1" w:rsidP="005615D1">
            <w:pPr>
              <w:jc w:val="center"/>
            </w:pPr>
            <w:r>
              <w:t>Mémorisation</w:t>
            </w:r>
          </w:p>
        </w:tc>
        <w:tc>
          <w:tcPr>
            <w:tcW w:w="1704" w:type="dxa"/>
            <w:shd w:val="clear" w:color="auto" w:fill="auto"/>
            <w:tcMar>
              <w:top w:w="100" w:type="dxa"/>
              <w:left w:w="100" w:type="dxa"/>
              <w:bottom w:w="100" w:type="dxa"/>
              <w:right w:w="100" w:type="dxa"/>
            </w:tcMar>
          </w:tcPr>
          <w:p w14:paraId="14151A81" w14:textId="5522055B" w:rsidR="005615D1" w:rsidRDefault="005615D1" w:rsidP="005615D1">
            <w:pPr>
              <w:jc w:val="center"/>
            </w:pPr>
            <w:r>
              <w:t>Wooclap</w:t>
            </w:r>
          </w:p>
        </w:tc>
        <w:tc>
          <w:tcPr>
            <w:tcW w:w="1984" w:type="dxa"/>
            <w:shd w:val="clear" w:color="auto" w:fill="auto"/>
            <w:tcMar>
              <w:top w:w="100" w:type="dxa"/>
              <w:left w:w="100" w:type="dxa"/>
              <w:bottom w:w="100" w:type="dxa"/>
              <w:right w:w="100" w:type="dxa"/>
            </w:tcMar>
          </w:tcPr>
          <w:p w14:paraId="08A67061" w14:textId="673E8937" w:rsidR="005615D1" w:rsidRDefault="005615D1" w:rsidP="005615D1">
            <w:pPr>
              <w:widowControl w:val="0"/>
              <w:pBdr>
                <w:top w:val="nil"/>
                <w:left w:val="nil"/>
                <w:bottom w:val="nil"/>
                <w:right w:val="nil"/>
                <w:between w:val="nil"/>
              </w:pBdr>
              <w:spacing w:line="240" w:lineRule="auto"/>
              <w:jc w:val="center"/>
              <w:rPr>
                <w:noProof/>
                <w:lang w:val="fr-BE"/>
              </w:rPr>
            </w:pPr>
            <w:r>
              <w:rPr>
                <w:noProof/>
              </w:rPr>
              <w:drawing>
                <wp:inline distT="0" distB="0" distL="0" distR="0" wp14:anchorId="6522FA1D" wp14:editId="6A98714A">
                  <wp:extent cx="668740" cy="643019"/>
                  <wp:effectExtent l="0" t="0" r="0" b="508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4203" cy="648272"/>
                          </a:xfrm>
                          <a:prstGeom prst="rect">
                            <a:avLst/>
                          </a:prstGeom>
                        </pic:spPr>
                      </pic:pic>
                    </a:graphicData>
                  </a:graphic>
                </wp:inline>
              </w:drawing>
            </w:r>
          </w:p>
        </w:tc>
        <w:tc>
          <w:tcPr>
            <w:tcW w:w="1985" w:type="dxa"/>
            <w:shd w:val="clear" w:color="auto" w:fill="auto"/>
            <w:tcMar>
              <w:top w:w="100" w:type="dxa"/>
              <w:left w:w="100" w:type="dxa"/>
              <w:bottom w:w="100" w:type="dxa"/>
              <w:right w:w="100" w:type="dxa"/>
            </w:tcMar>
          </w:tcPr>
          <w:p w14:paraId="07BBE5C1"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4F4861F0" wp14:editId="26E20AE2">
                  <wp:extent cx="914400" cy="546100"/>
                  <wp:effectExtent l="0" t="0" r="0" b="0"/>
                  <wp:docPr id="4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p w14:paraId="7431DE7A" w14:textId="4E69E378" w:rsidR="005615D1" w:rsidRDefault="005615D1" w:rsidP="005615D1">
            <w:pPr>
              <w:widowControl w:val="0"/>
              <w:pBdr>
                <w:top w:val="nil"/>
                <w:left w:val="nil"/>
                <w:bottom w:val="nil"/>
                <w:right w:val="nil"/>
                <w:between w:val="nil"/>
              </w:pBdr>
              <w:spacing w:line="240" w:lineRule="auto"/>
              <w:jc w:val="center"/>
              <w:rPr>
                <w:noProof/>
                <w:lang w:val="fr-BE"/>
              </w:rPr>
            </w:pPr>
            <w:r>
              <w:t>(version complète payante)</w:t>
            </w:r>
          </w:p>
        </w:tc>
        <w:tc>
          <w:tcPr>
            <w:tcW w:w="2126" w:type="dxa"/>
            <w:shd w:val="clear" w:color="auto" w:fill="auto"/>
            <w:tcMar>
              <w:top w:w="100" w:type="dxa"/>
              <w:left w:w="100" w:type="dxa"/>
              <w:bottom w:w="100" w:type="dxa"/>
              <w:right w:w="100" w:type="dxa"/>
            </w:tcMar>
          </w:tcPr>
          <w:p w14:paraId="1970A741" w14:textId="77CECFE1" w:rsidR="005615D1" w:rsidRDefault="00FA3ED7" w:rsidP="005615D1">
            <w:pPr>
              <w:widowControl w:val="0"/>
              <w:pBdr>
                <w:top w:val="nil"/>
                <w:left w:val="nil"/>
                <w:bottom w:val="nil"/>
                <w:right w:val="nil"/>
                <w:between w:val="nil"/>
              </w:pBdr>
              <w:spacing w:line="240" w:lineRule="auto"/>
              <w:jc w:val="center"/>
            </w:pPr>
            <w:r>
              <w:rPr>
                <w:noProof/>
                <w:lang w:val="fr-BE"/>
              </w:rPr>
              <w:t>En ligne</w:t>
            </w:r>
          </w:p>
          <w:p w14:paraId="3830D2BA" w14:textId="632ABCEA" w:rsidR="005615D1" w:rsidRDefault="005615D1" w:rsidP="005615D1">
            <w:pPr>
              <w:widowControl w:val="0"/>
              <w:pBdr>
                <w:top w:val="nil"/>
                <w:left w:val="nil"/>
                <w:bottom w:val="nil"/>
                <w:right w:val="nil"/>
                <w:between w:val="nil"/>
              </w:pBdr>
              <w:spacing w:line="240" w:lineRule="auto"/>
              <w:jc w:val="center"/>
              <w:rPr>
                <w:noProof/>
                <w:lang w:val="fr-BE"/>
              </w:rPr>
            </w:pPr>
          </w:p>
        </w:tc>
        <w:tc>
          <w:tcPr>
            <w:tcW w:w="4846" w:type="dxa"/>
            <w:shd w:val="clear" w:color="auto" w:fill="auto"/>
            <w:tcMar>
              <w:top w:w="100" w:type="dxa"/>
              <w:left w:w="100" w:type="dxa"/>
              <w:bottom w:w="100" w:type="dxa"/>
              <w:right w:w="100" w:type="dxa"/>
            </w:tcMar>
          </w:tcPr>
          <w:p w14:paraId="4410EC55" w14:textId="10BC6520" w:rsidR="005615D1" w:rsidRDefault="005615D1" w:rsidP="005615D1">
            <w:pPr>
              <w:jc w:val="center"/>
            </w:pPr>
            <w:r>
              <w:t>Outil qui permet la réactivation de la matière par le biais de divers possibilités (nuages de mots, QCM, questions ouvertes, …).</w:t>
            </w:r>
          </w:p>
        </w:tc>
      </w:tr>
      <w:tr w:rsidR="005615D1" w14:paraId="46BD9FF9" w14:textId="77777777" w:rsidTr="00FF7DC8">
        <w:tc>
          <w:tcPr>
            <w:tcW w:w="1620" w:type="dxa"/>
            <w:shd w:val="clear" w:color="auto" w:fill="D6E3BC" w:themeFill="accent3" w:themeFillTint="66"/>
            <w:tcMar>
              <w:top w:w="100" w:type="dxa"/>
              <w:left w:w="100" w:type="dxa"/>
              <w:bottom w:w="100" w:type="dxa"/>
              <w:right w:w="100" w:type="dxa"/>
            </w:tcMar>
          </w:tcPr>
          <w:p w14:paraId="13ACBB5C" w14:textId="229121E7" w:rsidR="005615D1" w:rsidRDefault="005615D1" w:rsidP="005615D1">
            <w:pPr>
              <w:jc w:val="center"/>
            </w:pPr>
            <w:r>
              <w:lastRenderedPageBreak/>
              <w:t>Mémorisation</w:t>
            </w:r>
          </w:p>
        </w:tc>
        <w:tc>
          <w:tcPr>
            <w:tcW w:w="1704" w:type="dxa"/>
            <w:shd w:val="clear" w:color="auto" w:fill="auto"/>
            <w:tcMar>
              <w:top w:w="100" w:type="dxa"/>
              <w:left w:w="100" w:type="dxa"/>
              <w:bottom w:w="100" w:type="dxa"/>
              <w:right w:w="100" w:type="dxa"/>
            </w:tcMar>
          </w:tcPr>
          <w:p w14:paraId="649C8718" w14:textId="6632CDA4" w:rsidR="005615D1" w:rsidRDefault="005615D1" w:rsidP="005615D1">
            <w:pPr>
              <w:jc w:val="center"/>
            </w:pPr>
            <w:r>
              <w:t>StudyBlue</w:t>
            </w:r>
          </w:p>
        </w:tc>
        <w:tc>
          <w:tcPr>
            <w:tcW w:w="1984" w:type="dxa"/>
            <w:shd w:val="clear" w:color="auto" w:fill="auto"/>
            <w:tcMar>
              <w:top w:w="100" w:type="dxa"/>
              <w:left w:w="100" w:type="dxa"/>
              <w:bottom w:w="100" w:type="dxa"/>
              <w:right w:w="100" w:type="dxa"/>
            </w:tcMar>
          </w:tcPr>
          <w:p w14:paraId="63F79948" w14:textId="0255D6BA" w:rsidR="005615D1" w:rsidRDefault="005615D1" w:rsidP="005615D1">
            <w:pPr>
              <w:widowControl w:val="0"/>
              <w:pBdr>
                <w:top w:val="nil"/>
                <w:left w:val="nil"/>
                <w:bottom w:val="nil"/>
                <w:right w:val="nil"/>
                <w:between w:val="nil"/>
              </w:pBdr>
              <w:spacing w:line="240" w:lineRule="auto"/>
              <w:jc w:val="center"/>
              <w:rPr>
                <w:noProof/>
                <w:lang w:val="fr-BE"/>
              </w:rPr>
            </w:pPr>
            <w:r>
              <w:rPr>
                <w:noProof/>
              </w:rPr>
              <w:drawing>
                <wp:inline distT="0" distB="0" distL="0" distR="0" wp14:anchorId="321B5CBC" wp14:editId="7725AAD1">
                  <wp:extent cx="979682" cy="996287"/>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86133" cy="1002847"/>
                          </a:xfrm>
                          <a:prstGeom prst="rect">
                            <a:avLst/>
                          </a:prstGeom>
                        </pic:spPr>
                      </pic:pic>
                    </a:graphicData>
                  </a:graphic>
                </wp:inline>
              </w:drawing>
            </w:r>
          </w:p>
        </w:tc>
        <w:tc>
          <w:tcPr>
            <w:tcW w:w="1985" w:type="dxa"/>
            <w:shd w:val="clear" w:color="auto" w:fill="auto"/>
            <w:tcMar>
              <w:top w:w="100" w:type="dxa"/>
              <w:left w:w="100" w:type="dxa"/>
              <w:bottom w:w="100" w:type="dxa"/>
              <w:right w:w="100" w:type="dxa"/>
            </w:tcMar>
          </w:tcPr>
          <w:p w14:paraId="2CC038C6" w14:textId="5DAFB2FE"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3872B515" wp14:editId="2399B54E">
                  <wp:extent cx="914400" cy="546100"/>
                  <wp:effectExtent l="0" t="0" r="0" b="0"/>
                  <wp:docPr id="10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4E8A6B7A"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443574EA" wp14:editId="51D31C1C">
                  <wp:extent cx="1294234" cy="400036"/>
                  <wp:effectExtent l="0" t="0" r="0" b="0"/>
                  <wp:docPr id="1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p w14:paraId="654EC0B2" w14:textId="2F49FB2B"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2AEA359D" wp14:editId="7617A0E6">
                  <wp:extent cx="871538" cy="585088"/>
                  <wp:effectExtent l="0" t="0" r="0" b="0"/>
                  <wp:docPr id="17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871538" cy="585088"/>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1943526B" w14:textId="4F165FF2" w:rsidR="005615D1" w:rsidRDefault="005615D1" w:rsidP="005615D1">
            <w:pPr>
              <w:jc w:val="center"/>
            </w:pPr>
            <w:r>
              <w:t>Flashcards et aide aux devoirs.</w:t>
            </w:r>
          </w:p>
        </w:tc>
      </w:tr>
      <w:tr w:rsidR="005615D1" w14:paraId="4BA80C16" w14:textId="77777777" w:rsidTr="00FF7DC8">
        <w:tc>
          <w:tcPr>
            <w:tcW w:w="1620" w:type="dxa"/>
            <w:shd w:val="clear" w:color="auto" w:fill="D6E3BC" w:themeFill="accent3" w:themeFillTint="66"/>
            <w:tcMar>
              <w:top w:w="100" w:type="dxa"/>
              <w:left w:w="100" w:type="dxa"/>
              <w:bottom w:w="100" w:type="dxa"/>
              <w:right w:w="100" w:type="dxa"/>
            </w:tcMar>
          </w:tcPr>
          <w:p w14:paraId="1EB4B80F" w14:textId="331D9851" w:rsidR="005615D1" w:rsidRDefault="005615D1" w:rsidP="005615D1">
            <w:pPr>
              <w:jc w:val="center"/>
            </w:pPr>
            <w:r>
              <w:t>Mémorisation</w:t>
            </w:r>
          </w:p>
        </w:tc>
        <w:tc>
          <w:tcPr>
            <w:tcW w:w="1704" w:type="dxa"/>
            <w:shd w:val="clear" w:color="auto" w:fill="auto"/>
            <w:tcMar>
              <w:top w:w="100" w:type="dxa"/>
              <w:left w:w="100" w:type="dxa"/>
              <w:bottom w:w="100" w:type="dxa"/>
              <w:right w:w="100" w:type="dxa"/>
            </w:tcMar>
          </w:tcPr>
          <w:p w14:paraId="1605E1EC" w14:textId="0E032615" w:rsidR="005615D1" w:rsidRDefault="005615D1" w:rsidP="005615D1">
            <w:pPr>
              <w:jc w:val="center"/>
            </w:pPr>
            <w:r>
              <w:t>Anki Pro</w:t>
            </w:r>
          </w:p>
        </w:tc>
        <w:tc>
          <w:tcPr>
            <w:tcW w:w="1984" w:type="dxa"/>
            <w:shd w:val="clear" w:color="auto" w:fill="auto"/>
            <w:tcMar>
              <w:top w:w="100" w:type="dxa"/>
              <w:left w:w="100" w:type="dxa"/>
              <w:bottom w:w="100" w:type="dxa"/>
              <w:right w:w="100" w:type="dxa"/>
            </w:tcMar>
          </w:tcPr>
          <w:p w14:paraId="7AB8D417" w14:textId="057E020C" w:rsidR="005615D1" w:rsidRDefault="005615D1" w:rsidP="005615D1">
            <w:pPr>
              <w:widowControl w:val="0"/>
              <w:pBdr>
                <w:top w:val="nil"/>
                <w:left w:val="nil"/>
                <w:bottom w:val="nil"/>
                <w:right w:val="nil"/>
                <w:between w:val="nil"/>
              </w:pBdr>
              <w:spacing w:line="240" w:lineRule="auto"/>
              <w:jc w:val="center"/>
              <w:rPr>
                <w:noProof/>
              </w:rPr>
            </w:pPr>
            <w:r>
              <w:rPr>
                <w:noProof/>
              </w:rPr>
              <w:drawing>
                <wp:inline distT="0" distB="0" distL="0" distR="0" wp14:anchorId="4E2146DF" wp14:editId="3F659595">
                  <wp:extent cx="532263" cy="536394"/>
                  <wp:effectExtent l="0" t="0" r="127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9494" cy="563836"/>
                          </a:xfrm>
                          <a:prstGeom prst="rect">
                            <a:avLst/>
                          </a:prstGeom>
                        </pic:spPr>
                      </pic:pic>
                    </a:graphicData>
                  </a:graphic>
                </wp:inline>
              </w:drawing>
            </w:r>
          </w:p>
        </w:tc>
        <w:tc>
          <w:tcPr>
            <w:tcW w:w="1985" w:type="dxa"/>
            <w:shd w:val="clear" w:color="auto" w:fill="auto"/>
            <w:tcMar>
              <w:top w:w="100" w:type="dxa"/>
              <w:left w:w="100" w:type="dxa"/>
              <w:bottom w:w="100" w:type="dxa"/>
              <w:right w:w="100" w:type="dxa"/>
            </w:tcMar>
          </w:tcPr>
          <w:p w14:paraId="1FAD6524" w14:textId="4AB40751"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7789844A" wp14:editId="71A5113A">
                  <wp:extent cx="914400" cy="546100"/>
                  <wp:effectExtent l="0" t="0" r="0" b="0"/>
                  <wp:docPr id="10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5A0DCBCD" w14:textId="1A320C15"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0D063CAD" wp14:editId="4352716B">
                  <wp:extent cx="1294234" cy="400036"/>
                  <wp:effectExtent l="0" t="0" r="0" b="0"/>
                  <wp:docPr id="10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5E505A60" w14:textId="4FDBEC28" w:rsidR="005615D1" w:rsidRDefault="005615D1" w:rsidP="005615D1">
            <w:pPr>
              <w:jc w:val="center"/>
            </w:pPr>
            <w:r>
              <w:t>Flashcards. Permet une répétition espacée.</w:t>
            </w:r>
          </w:p>
        </w:tc>
      </w:tr>
      <w:tr w:rsidR="00FA3ED7" w14:paraId="2B5C551F" w14:textId="77777777" w:rsidTr="00FF7DC8">
        <w:tc>
          <w:tcPr>
            <w:tcW w:w="1620" w:type="dxa"/>
            <w:shd w:val="clear" w:color="auto" w:fill="B8CCE4" w:themeFill="accent1" w:themeFillTint="66"/>
            <w:tcMar>
              <w:top w:w="100" w:type="dxa"/>
              <w:left w:w="100" w:type="dxa"/>
              <w:bottom w:w="100" w:type="dxa"/>
              <w:right w:w="100" w:type="dxa"/>
            </w:tcMar>
          </w:tcPr>
          <w:p w14:paraId="5018AEBC" w14:textId="758536C2" w:rsidR="00FA3ED7" w:rsidRDefault="00FA3ED7" w:rsidP="005615D1">
            <w:pPr>
              <w:jc w:val="center"/>
            </w:pPr>
            <w:r>
              <w:t>Organisation</w:t>
            </w:r>
          </w:p>
        </w:tc>
        <w:tc>
          <w:tcPr>
            <w:tcW w:w="1704" w:type="dxa"/>
            <w:shd w:val="clear" w:color="auto" w:fill="auto"/>
            <w:tcMar>
              <w:top w:w="100" w:type="dxa"/>
              <w:left w:w="100" w:type="dxa"/>
              <w:bottom w:w="100" w:type="dxa"/>
              <w:right w:w="100" w:type="dxa"/>
            </w:tcMar>
          </w:tcPr>
          <w:p w14:paraId="5DF45490" w14:textId="6E696774" w:rsidR="00FA3ED7" w:rsidRDefault="00FA3ED7" w:rsidP="005615D1">
            <w:pPr>
              <w:jc w:val="center"/>
            </w:pPr>
            <w:r>
              <w:t>Classroom screen</w:t>
            </w:r>
          </w:p>
        </w:tc>
        <w:tc>
          <w:tcPr>
            <w:tcW w:w="1984" w:type="dxa"/>
            <w:shd w:val="clear" w:color="auto" w:fill="auto"/>
            <w:tcMar>
              <w:top w:w="100" w:type="dxa"/>
              <w:left w:w="100" w:type="dxa"/>
              <w:bottom w:w="100" w:type="dxa"/>
              <w:right w:w="100" w:type="dxa"/>
            </w:tcMar>
          </w:tcPr>
          <w:p w14:paraId="015CF23B" w14:textId="0EE657DA" w:rsidR="00FA3ED7" w:rsidRDefault="00FA3ED7" w:rsidP="005615D1">
            <w:pPr>
              <w:widowControl w:val="0"/>
              <w:pBdr>
                <w:top w:val="nil"/>
                <w:left w:val="nil"/>
                <w:bottom w:val="nil"/>
                <w:right w:val="nil"/>
                <w:between w:val="nil"/>
              </w:pBdr>
              <w:spacing w:line="240" w:lineRule="auto"/>
              <w:jc w:val="center"/>
              <w:rPr>
                <w:noProof/>
                <w:lang w:val="fr-BE"/>
              </w:rPr>
            </w:pPr>
            <w:r>
              <w:rPr>
                <w:noProof/>
              </w:rPr>
              <w:drawing>
                <wp:inline distT="0" distB="0" distL="0" distR="0" wp14:anchorId="35C4F5A0" wp14:editId="40BA3777">
                  <wp:extent cx="887105" cy="761796"/>
                  <wp:effectExtent l="0" t="0" r="8255" b="63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9544" cy="763890"/>
                          </a:xfrm>
                          <a:prstGeom prst="rect">
                            <a:avLst/>
                          </a:prstGeom>
                        </pic:spPr>
                      </pic:pic>
                    </a:graphicData>
                  </a:graphic>
                </wp:inline>
              </w:drawing>
            </w:r>
          </w:p>
        </w:tc>
        <w:tc>
          <w:tcPr>
            <w:tcW w:w="1985" w:type="dxa"/>
            <w:shd w:val="clear" w:color="auto" w:fill="auto"/>
            <w:tcMar>
              <w:top w:w="100" w:type="dxa"/>
              <w:left w:w="100" w:type="dxa"/>
              <w:bottom w:w="100" w:type="dxa"/>
              <w:right w:w="100" w:type="dxa"/>
            </w:tcMar>
          </w:tcPr>
          <w:p w14:paraId="65C573B5" w14:textId="3EFD449F" w:rsidR="00FA3ED7" w:rsidRDefault="00FA3ED7"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153E6294" wp14:editId="155880F0">
                  <wp:extent cx="914400" cy="546100"/>
                  <wp:effectExtent l="0" t="0" r="0" b="0"/>
                  <wp:docPr id="9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62F4E263" w14:textId="21AC1EEA" w:rsidR="00FA3ED7" w:rsidRDefault="00FA3ED7" w:rsidP="005615D1">
            <w:pPr>
              <w:widowControl w:val="0"/>
              <w:pBdr>
                <w:top w:val="nil"/>
                <w:left w:val="nil"/>
                <w:bottom w:val="nil"/>
                <w:right w:val="nil"/>
                <w:between w:val="nil"/>
              </w:pBdr>
              <w:spacing w:line="240" w:lineRule="auto"/>
              <w:jc w:val="center"/>
              <w:rPr>
                <w:noProof/>
                <w:lang w:val="fr-BE"/>
              </w:rPr>
            </w:pPr>
            <w:r>
              <w:rPr>
                <w:noProof/>
                <w:lang w:val="fr-BE"/>
              </w:rPr>
              <w:t>En ligne</w:t>
            </w:r>
          </w:p>
        </w:tc>
        <w:tc>
          <w:tcPr>
            <w:tcW w:w="4846" w:type="dxa"/>
            <w:shd w:val="clear" w:color="auto" w:fill="auto"/>
            <w:tcMar>
              <w:top w:w="100" w:type="dxa"/>
              <w:left w:w="100" w:type="dxa"/>
              <w:bottom w:w="100" w:type="dxa"/>
              <w:right w:w="100" w:type="dxa"/>
            </w:tcMar>
          </w:tcPr>
          <w:p w14:paraId="679DCA07" w14:textId="1B58AD4B" w:rsidR="00FA3ED7" w:rsidRDefault="00FA3ED7" w:rsidP="005615D1">
            <w:pPr>
              <w:widowControl w:val="0"/>
              <w:pBdr>
                <w:top w:val="nil"/>
                <w:left w:val="nil"/>
                <w:bottom w:val="nil"/>
                <w:right w:val="nil"/>
                <w:between w:val="nil"/>
              </w:pBdr>
              <w:spacing w:line="240" w:lineRule="auto"/>
              <w:jc w:val="center"/>
              <w:rPr>
                <w:highlight w:val="white"/>
              </w:rPr>
            </w:pPr>
            <w:r>
              <w:rPr>
                <w:highlight w:val="white"/>
              </w:rPr>
              <w:t>Outil de gestion des activités en classe permet de soutenir le travail en autonomie (Time-timer, dé, feux de signalisation du bruit, …).</w:t>
            </w:r>
          </w:p>
        </w:tc>
      </w:tr>
      <w:tr w:rsidR="005615D1" w14:paraId="2397C972" w14:textId="77777777" w:rsidTr="00FF7DC8">
        <w:tc>
          <w:tcPr>
            <w:tcW w:w="1620" w:type="dxa"/>
            <w:shd w:val="clear" w:color="auto" w:fill="B8CCE4" w:themeFill="accent1" w:themeFillTint="66"/>
            <w:tcMar>
              <w:top w:w="100" w:type="dxa"/>
              <w:left w:w="100" w:type="dxa"/>
              <w:bottom w:w="100" w:type="dxa"/>
              <w:right w:w="100" w:type="dxa"/>
            </w:tcMar>
          </w:tcPr>
          <w:p w14:paraId="0FE35D3B" w14:textId="77777777" w:rsidR="005615D1" w:rsidRDefault="005615D1" w:rsidP="005615D1">
            <w:pPr>
              <w:jc w:val="center"/>
            </w:pPr>
            <w:r>
              <w:t>Organisation</w:t>
            </w:r>
          </w:p>
        </w:tc>
        <w:tc>
          <w:tcPr>
            <w:tcW w:w="1704" w:type="dxa"/>
            <w:shd w:val="clear" w:color="auto" w:fill="auto"/>
            <w:tcMar>
              <w:top w:w="100" w:type="dxa"/>
              <w:left w:w="100" w:type="dxa"/>
              <w:bottom w:w="100" w:type="dxa"/>
              <w:right w:w="100" w:type="dxa"/>
            </w:tcMar>
          </w:tcPr>
          <w:p w14:paraId="207C509E" w14:textId="05FD5A84" w:rsidR="005615D1" w:rsidRDefault="005615D1" w:rsidP="005615D1">
            <w:pPr>
              <w:jc w:val="center"/>
            </w:pPr>
            <w:r>
              <w:t>Trello</w:t>
            </w:r>
          </w:p>
        </w:tc>
        <w:tc>
          <w:tcPr>
            <w:tcW w:w="1984" w:type="dxa"/>
            <w:shd w:val="clear" w:color="auto" w:fill="auto"/>
            <w:tcMar>
              <w:top w:w="100" w:type="dxa"/>
              <w:left w:w="100" w:type="dxa"/>
              <w:bottom w:w="100" w:type="dxa"/>
              <w:right w:w="100" w:type="dxa"/>
            </w:tcMar>
          </w:tcPr>
          <w:p w14:paraId="5C2D7482"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3C187C7E" wp14:editId="5B13EE95">
                  <wp:extent cx="996286" cy="996286"/>
                  <wp:effectExtent l="0" t="0" r="0" b="0"/>
                  <wp:docPr id="3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1012325" cy="1012325"/>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56DB7CC6"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70301ADB" wp14:editId="008325B8">
                  <wp:extent cx="914400" cy="546100"/>
                  <wp:effectExtent l="0" t="0" r="0" b="0"/>
                  <wp:docPr id="4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3D4E9C7C" w14:textId="63861DD8"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424AB585" wp14:editId="47229991">
                  <wp:extent cx="1294234" cy="400036"/>
                  <wp:effectExtent l="0" t="0" r="0" b="0"/>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p w14:paraId="0BD611C0"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156A2459" wp14:editId="2401278D">
                  <wp:extent cx="871538" cy="585088"/>
                  <wp:effectExtent l="0" t="0" r="0" b="0"/>
                  <wp:docPr id="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871538" cy="585088"/>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2E7397EA" w14:textId="77777777" w:rsidR="005615D1" w:rsidRDefault="005615D1" w:rsidP="005615D1">
            <w:pPr>
              <w:widowControl w:val="0"/>
              <w:pBdr>
                <w:top w:val="nil"/>
                <w:left w:val="nil"/>
                <w:bottom w:val="nil"/>
                <w:right w:val="nil"/>
                <w:between w:val="nil"/>
              </w:pBdr>
              <w:spacing w:line="240" w:lineRule="auto"/>
              <w:jc w:val="center"/>
            </w:pPr>
            <w:r>
              <w:rPr>
                <w:highlight w:val="white"/>
              </w:rPr>
              <w:t>Outil de gestion de projet en ligne reposant sur une organisation des projets en planches listant des cartes, chacune représentant des tâches. Les cartes sont assignables à des utilisateurs et sont mobiles d'une planche à l'autre, traduisant leur avancement.</w:t>
            </w:r>
          </w:p>
        </w:tc>
      </w:tr>
      <w:tr w:rsidR="005615D1" w14:paraId="379725CC" w14:textId="77777777" w:rsidTr="00FF7DC8">
        <w:tc>
          <w:tcPr>
            <w:tcW w:w="1620" w:type="dxa"/>
            <w:shd w:val="clear" w:color="auto" w:fill="B8CCE4" w:themeFill="accent1" w:themeFillTint="66"/>
            <w:tcMar>
              <w:top w:w="100" w:type="dxa"/>
              <w:left w:w="100" w:type="dxa"/>
              <w:bottom w:w="100" w:type="dxa"/>
              <w:right w:w="100" w:type="dxa"/>
            </w:tcMar>
          </w:tcPr>
          <w:p w14:paraId="4A04128A" w14:textId="606B11A1" w:rsidR="005615D1" w:rsidRDefault="005615D1" w:rsidP="005615D1">
            <w:pPr>
              <w:jc w:val="center"/>
            </w:pPr>
            <w:r>
              <w:t>Organisation</w:t>
            </w:r>
          </w:p>
        </w:tc>
        <w:tc>
          <w:tcPr>
            <w:tcW w:w="1704" w:type="dxa"/>
            <w:shd w:val="clear" w:color="auto" w:fill="auto"/>
            <w:tcMar>
              <w:top w:w="100" w:type="dxa"/>
              <w:left w:w="100" w:type="dxa"/>
              <w:bottom w:w="100" w:type="dxa"/>
              <w:right w:w="100" w:type="dxa"/>
            </w:tcMar>
          </w:tcPr>
          <w:p w14:paraId="19480310" w14:textId="069027B5" w:rsidR="005615D1" w:rsidRDefault="005615D1" w:rsidP="005615D1">
            <w:pPr>
              <w:jc w:val="center"/>
            </w:pPr>
            <w:r>
              <w:t>Do It Later</w:t>
            </w:r>
          </w:p>
        </w:tc>
        <w:tc>
          <w:tcPr>
            <w:tcW w:w="1984" w:type="dxa"/>
            <w:shd w:val="clear" w:color="auto" w:fill="auto"/>
            <w:tcMar>
              <w:top w:w="100" w:type="dxa"/>
              <w:left w:w="100" w:type="dxa"/>
              <w:bottom w:w="100" w:type="dxa"/>
              <w:right w:w="100" w:type="dxa"/>
            </w:tcMar>
          </w:tcPr>
          <w:p w14:paraId="7AAA48DD" w14:textId="634FF28A"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0D188349" wp14:editId="493B6BBC">
                  <wp:extent cx="566738" cy="566738"/>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66738" cy="566738"/>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71BA2E22" w14:textId="117B6B20"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46C95C4E" wp14:editId="35E6EBB9">
                  <wp:extent cx="914400" cy="546100"/>
                  <wp:effectExtent l="0" t="0" r="0" b="0"/>
                  <wp:docPr id="67"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0E88C544" w14:textId="76EDF005"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211DEB86" wp14:editId="13E14953">
                  <wp:extent cx="1294234" cy="400036"/>
                  <wp:effectExtent l="0" t="0" r="0" b="0"/>
                  <wp:docPr id="7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30047F5F" w14:textId="44C6C03B" w:rsidR="005615D1" w:rsidRDefault="005615D1" w:rsidP="005615D1">
            <w:pPr>
              <w:widowControl w:val="0"/>
              <w:pBdr>
                <w:top w:val="nil"/>
                <w:left w:val="nil"/>
                <w:bottom w:val="nil"/>
                <w:right w:val="nil"/>
                <w:between w:val="nil"/>
              </w:pBdr>
              <w:spacing w:line="240" w:lineRule="auto"/>
              <w:jc w:val="center"/>
              <w:rPr>
                <w:highlight w:val="white"/>
              </w:rPr>
            </w:pPr>
            <w:r>
              <w:t>Permet d’organiser des tâches à venir avec des rappels, une date d’échéance, ou encore l’importance.</w:t>
            </w:r>
          </w:p>
        </w:tc>
      </w:tr>
      <w:tr w:rsidR="005615D1" w14:paraId="04D4B98D" w14:textId="77777777" w:rsidTr="00FF7DC8">
        <w:tc>
          <w:tcPr>
            <w:tcW w:w="1620" w:type="dxa"/>
            <w:shd w:val="clear" w:color="auto" w:fill="B8CCE4" w:themeFill="accent1" w:themeFillTint="66"/>
            <w:tcMar>
              <w:top w:w="100" w:type="dxa"/>
              <w:left w:w="100" w:type="dxa"/>
              <w:bottom w:w="100" w:type="dxa"/>
              <w:right w:w="100" w:type="dxa"/>
            </w:tcMar>
          </w:tcPr>
          <w:p w14:paraId="240F5ADC" w14:textId="17C9716D" w:rsidR="005615D1" w:rsidRDefault="005615D1" w:rsidP="005615D1">
            <w:pPr>
              <w:jc w:val="center"/>
            </w:pPr>
            <w:r>
              <w:t>Organisation</w:t>
            </w:r>
          </w:p>
        </w:tc>
        <w:tc>
          <w:tcPr>
            <w:tcW w:w="1704" w:type="dxa"/>
            <w:shd w:val="clear" w:color="auto" w:fill="auto"/>
            <w:tcMar>
              <w:top w:w="100" w:type="dxa"/>
              <w:left w:w="100" w:type="dxa"/>
              <w:bottom w:w="100" w:type="dxa"/>
              <w:right w:w="100" w:type="dxa"/>
            </w:tcMar>
          </w:tcPr>
          <w:p w14:paraId="7C1D7CDD" w14:textId="2B33C189" w:rsidR="005615D1" w:rsidRDefault="005615D1" w:rsidP="005615D1">
            <w:pPr>
              <w:jc w:val="center"/>
            </w:pPr>
            <w:r>
              <w:t>Notes</w:t>
            </w:r>
          </w:p>
        </w:tc>
        <w:tc>
          <w:tcPr>
            <w:tcW w:w="1984" w:type="dxa"/>
            <w:shd w:val="clear" w:color="auto" w:fill="auto"/>
            <w:tcMar>
              <w:top w:w="100" w:type="dxa"/>
              <w:left w:w="100" w:type="dxa"/>
              <w:bottom w:w="100" w:type="dxa"/>
              <w:right w:w="100" w:type="dxa"/>
            </w:tcMar>
          </w:tcPr>
          <w:p w14:paraId="124C2D6A" w14:textId="7965FE9D"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58E5C25F" wp14:editId="5CED591C">
                  <wp:extent cx="509588" cy="509588"/>
                  <wp:effectExtent l="0" t="0" r="0" b="0"/>
                  <wp:docPr id="2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9"/>
                          <a:srcRect/>
                          <a:stretch>
                            <a:fillRect/>
                          </a:stretch>
                        </pic:blipFill>
                        <pic:spPr>
                          <a:xfrm>
                            <a:off x="0" y="0"/>
                            <a:ext cx="509588" cy="509588"/>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0F76EA31" w14:textId="266F805E"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1E9C4C2D" wp14:editId="6D2317E6">
                  <wp:extent cx="914400" cy="546100"/>
                  <wp:effectExtent l="0" t="0" r="0" b="0"/>
                  <wp:docPr id="68"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6003137E" w14:textId="7658C7ED"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46FAD0F3" wp14:editId="1F2ECBE0">
                  <wp:extent cx="1294234" cy="400036"/>
                  <wp:effectExtent l="0" t="0" r="0" b="0"/>
                  <wp:docPr id="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710FC3BA" w14:textId="7B9464FB" w:rsidR="005615D1" w:rsidRDefault="005615D1" w:rsidP="005615D1">
            <w:pPr>
              <w:widowControl w:val="0"/>
              <w:pBdr>
                <w:top w:val="nil"/>
                <w:left w:val="nil"/>
                <w:bottom w:val="nil"/>
                <w:right w:val="nil"/>
                <w:between w:val="nil"/>
              </w:pBdr>
              <w:spacing w:line="240" w:lineRule="auto"/>
              <w:jc w:val="center"/>
              <w:rPr>
                <w:highlight w:val="white"/>
              </w:rPr>
            </w:pPr>
            <w:r>
              <w:t>Permet de créer soit des “notes”, soit des checklists dont on peut barrer les éléments.</w:t>
            </w:r>
          </w:p>
        </w:tc>
      </w:tr>
      <w:tr w:rsidR="005615D1" w14:paraId="5AC4CC10" w14:textId="77777777" w:rsidTr="00FF7DC8">
        <w:tc>
          <w:tcPr>
            <w:tcW w:w="1620" w:type="dxa"/>
            <w:shd w:val="clear" w:color="auto" w:fill="B8CCE4" w:themeFill="accent1" w:themeFillTint="66"/>
            <w:tcMar>
              <w:top w:w="100" w:type="dxa"/>
              <w:left w:w="100" w:type="dxa"/>
              <w:bottom w:w="100" w:type="dxa"/>
              <w:right w:w="100" w:type="dxa"/>
            </w:tcMar>
          </w:tcPr>
          <w:p w14:paraId="133CA447" w14:textId="1B832B12" w:rsidR="005615D1" w:rsidRDefault="005615D1" w:rsidP="005615D1">
            <w:pPr>
              <w:jc w:val="center"/>
            </w:pPr>
            <w:r>
              <w:t>Organisation</w:t>
            </w:r>
          </w:p>
        </w:tc>
        <w:tc>
          <w:tcPr>
            <w:tcW w:w="1704" w:type="dxa"/>
            <w:shd w:val="clear" w:color="auto" w:fill="auto"/>
            <w:tcMar>
              <w:top w:w="100" w:type="dxa"/>
              <w:left w:w="100" w:type="dxa"/>
              <w:bottom w:w="100" w:type="dxa"/>
              <w:right w:w="100" w:type="dxa"/>
            </w:tcMar>
          </w:tcPr>
          <w:p w14:paraId="18770127" w14:textId="4E090220" w:rsidR="005615D1" w:rsidRDefault="005615D1" w:rsidP="005615D1">
            <w:pPr>
              <w:jc w:val="center"/>
            </w:pPr>
            <w:r>
              <w:t>Time Timer</w:t>
            </w:r>
          </w:p>
        </w:tc>
        <w:tc>
          <w:tcPr>
            <w:tcW w:w="1984" w:type="dxa"/>
            <w:shd w:val="clear" w:color="auto" w:fill="auto"/>
            <w:tcMar>
              <w:top w:w="100" w:type="dxa"/>
              <w:left w:w="100" w:type="dxa"/>
              <w:bottom w:w="100" w:type="dxa"/>
              <w:right w:w="100" w:type="dxa"/>
            </w:tcMar>
          </w:tcPr>
          <w:p w14:paraId="2873E1FA" w14:textId="4AA3678E"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79C89BEF" wp14:editId="20130880">
                  <wp:extent cx="652463" cy="616465"/>
                  <wp:effectExtent l="0" t="0" r="0" b="0"/>
                  <wp:docPr id="6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0"/>
                          <a:srcRect/>
                          <a:stretch>
                            <a:fillRect/>
                          </a:stretch>
                        </pic:blipFill>
                        <pic:spPr>
                          <a:xfrm>
                            <a:off x="0" y="0"/>
                            <a:ext cx="652463" cy="616465"/>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00B0FF21" w14:textId="1539E6E7"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695BDB92" wp14:editId="04035DF6">
                  <wp:extent cx="914400" cy="546100"/>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21383728" w14:textId="10386BC1"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5F8A863B" wp14:editId="604C6B56">
                  <wp:extent cx="1294234" cy="400036"/>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04A8CCC8" w14:textId="06F2E494" w:rsidR="005615D1" w:rsidRDefault="005615D1" w:rsidP="005615D1">
            <w:pPr>
              <w:widowControl w:val="0"/>
              <w:pBdr>
                <w:top w:val="nil"/>
                <w:left w:val="nil"/>
                <w:bottom w:val="nil"/>
                <w:right w:val="nil"/>
                <w:between w:val="nil"/>
              </w:pBdr>
              <w:spacing w:line="240" w:lineRule="auto"/>
              <w:jc w:val="center"/>
            </w:pPr>
            <w:r>
              <w:t>Minuteur visuel qui aide à mieux se représenter le passage du temps.</w:t>
            </w:r>
          </w:p>
        </w:tc>
      </w:tr>
      <w:tr w:rsidR="005615D1" w14:paraId="40A8A9EF" w14:textId="77777777" w:rsidTr="00FF7DC8">
        <w:tc>
          <w:tcPr>
            <w:tcW w:w="1620" w:type="dxa"/>
            <w:shd w:val="clear" w:color="auto" w:fill="CCC0D9" w:themeFill="accent4" w:themeFillTint="66"/>
            <w:tcMar>
              <w:top w:w="100" w:type="dxa"/>
              <w:left w:w="100" w:type="dxa"/>
              <w:bottom w:w="100" w:type="dxa"/>
              <w:right w:w="100" w:type="dxa"/>
            </w:tcMar>
          </w:tcPr>
          <w:p w14:paraId="71DEFA27" w14:textId="48ECF70F" w:rsidR="005615D1" w:rsidRDefault="005615D1" w:rsidP="005615D1">
            <w:pPr>
              <w:jc w:val="center"/>
            </w:pPr>
            <w:r>
              <w:t>Synthétiser</w:t>
            </w:r>
          </w:p>
        </w:tc>
        <w:tc>
          <w:tcPr>
            <w:tcW w:w="1704" w:type="dxa"/>
            <w:shd w:val="clear" w:color="auto" w:fill="auto"/>
            <w:tcMar>
              <w:top w:w="100" w:type="dxa"/>
              <w:left w:w="100" w:type="dxa"/>
              <w:bottom w:w="100" w:type="dxa"/>
              <w:right w:w="100" w:type="dxa"/>
            </w:tcMar>
          </w:tcPr>
          <w:p w14:paraId="122FAFEB" w14:textId="2F37AAC1" w:rsidR="005615D1" w:rsidRDefault="005615D1" w:rsidP="005615D1">
            <w:pPr>
              <w:jc w:val="center"/>
            </w:pPr>
            <w:r>
              <w:t>Xmind</w:t>
            </w:r>
          </w:p>
        </w:tc>
        <w:tc>
          <w:tcPr>
            <w:tcW w:w="1984" w:type="dxa"/>
            <w:shd w:val="clear" w:color="auto" w:fill="auto"/>
            <w:tcMar>
              <w:top w:w="100" w:type="dxa"/>
              <w:left w:w="100" w:type="dxa"/>
              <w:bottom w:w="100" w:type="dxa"/>
              <w:right w:w="100" w:type="dxa"/>
            </w:tcMar>
          </w:tcPr>
          <w:p w14:paraId="4A7C86B0"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52B05064" wp14:editId="6AE3D322">
                  <wp:extent cx="955343" cy="994268"/>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964401" cy="1003695"/>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0AD1E6A5" w14:textId="3189F161"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13FDDAE0" wp14:editId="0CC2858A">
                  <wp:extent cx="914400" cy="546100"/>
                  <wp:effectExtent l="0" t="0" r="0" b="0"/>
                  <wp:docPr id="11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p w14:paraId="2647F03F" w14:textId="49ABDE35" w:rsidR="005615D1" w:rsidRDefault="005615D1" w:rsidP="005615D1">
            <w:pPr>
              <w:widowControl w:val="0"/>
              <w:pBdr>
                <w:top w:val="nil"/>
                <w:left w:val="nil"/>
                <w:bottom w:val="nil"/>
                <w:right w:val="nil"/>
                <w:between w:val="nil"/>
              </w:pBdr>
              <w:spacing w:line="240" w:lineRule="auto"/>
              <w:jc w:val="center"/>
            </w:pPr>
            <w:r>
              <w:t>(version complète payante)</w:t>
            </w:r>
          </w:p>
        </w:tc>
        <w:tc>
          <w:tcPr>
            <w:tcW w:w="2126" w:type="dxa"/>
            <w:shd w:val="clear" w:color="auto" w:fill="auto"/>
            <w:tcMar>
              <w:top w:w="100" w:type="dxa"/>
              <w:left w:w="100" w:type="dxa"/>
              <w:bottom w:w="100" w:type="dxa"/>
              <w:right w:w="100" w:type="dxa"/>
            </w:tcMar>
          </w:tcPr>
          <w:p w14:paraId="30D8605A"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5C1FA08D" wp14:editId="445F348A">
                  <wp:extent cx="1294234" cy="400036"/>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p w14:paraId="77F530C3"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136F5A84" wp14:editId="31F03F43">
                  <wp:extent cx="871538" cy="585088"/>
                  <wp:effectExtent l="0" t="0" r="0" b="0"/>
                  <wp:docPr id="5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871538" cy="585088"/>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730495DD" w14:textId="77777777" w:rsidR="005615D1" w:rsidRDefault="005615D1" w:rsidP="005615D1">
            <w:pPr>
              <w:widowControl w:val="0"/>
              <w:pBdr>
                <w:top w:val="nil"/>
                <w:left w:val="nil"/>
                <w:bottom w:val="nil"/>
                <w:right w:val="nil"/>
                <w:between w:val="nil"/>
              </w:pBdr>
              <w:spacing w:line="240" w:lineRule="auto"/>
              <w:jc w:val="center"/>
            </w:pPr>
            <w:r>
              <w:t>Logiciel qui permet de créer des cartes mentales, tableaux de synthèse, etc. Un style de Mind Mapping.</w:t>
            </w:r>
          </w:p>
          <w:p w14:paraId="145CA167" w14:textId="059E6F4E" w:rsidR="005615D1" w:rsidRDefault="005615D1" w:rsidP="005615D1">
            <w:pPr>
              <w:widowControl w:val="0"/>
              <w:pBdr>
                <w:top w:val="nil"/>
                <w:left w:val="nil"/>
                <w:bottom w:val="nil"/>
                <w:right w:val="nil"/>
                <w:between w:val="nil"/>
              </w:pBdr>
              <w:spacing w:line="240" w:lineRule="auto"/>
              <w:jc w:val="center"/>
            </w:pPr>
            <w:r>
              <w:t xml:space="preserve">Lien de téléchargement : </w:t>
            </w:r>
            <w:hyperlink r:id="rId22" w:history="1">
              <w:r w:rsidRPr="001E4D09">
                <w:rPr>
                  <w:rStyle w:val="Lienhypertexte"/>
                </w:rPr>
                <w:t>https://www.xmind.net/fr/download/</w:t>
              </w:r>
            </w:hyperlink>
          </w:p>
        </w:tc>
      </w:tr>
      <w:tr w:rsidR="005615D1" w14:paraId="1AD179E4" w14:textId="77777777" w:rsidTr="00FF7DC8">
        <w:tc>
          <w:tcPr>
            <w:tcW w:w="1620" w:type="dxa"/>
            <w:shd w:val="clear" w:color="auto" w:fill="CCC0D9" w:themeFill="accent4" w:themeFillTint="66"/>
            <w:tcMar>
              <w:top w:w="100" w:type="dxa"/>
              <w:left w:w="100" w:type="dxa"/>
              <w:bottom w:w="100" w:type="dxa"/>
              <w:right w:w="100" w:type="dxa"/>
            </w:tcMar>
          </w:tcPr>
          <w:p w14:paraId="218C1489" w14:textId="123D2FB6" w:rsidR="005615D1" w:rsidRDefault="005615D1" w:rsidP="005615D1">
            <w:pPr>
              <w:jc w:val="center"/>
            </w:pPr>
            <w:r>
              <w:t>Synthétiser</w:t>
            </w:r>
          </w:p>
        </w:tc>
        <w:tc>
          <w:tcPr>
            <w:tcW w:w="1704" w:type="dxa"/>
            <w:shd w:val="clear" w:color="auto" w:fill="auto"/>
            <w:tcMar>
              <w:top w:w="100" w:type="dxa"/>
              <w:left w:w="100" w:type="dxa"/>
              <w:bottom w:w="100" w:type="dxa"/>
              <w:right w:w="100" w:type="dxa"/>
            </w:tcMar>
          </w:tcPr>
          <w:p w14:paraId="15FC9607" w14:textId="767B9377" w:rsidR="005615D1" w:rsidRDefault="005615D1" w:rsidP="005615D1">
            <w:pPr>
              <w:jc w:val="center"/>
              <w:rPr>
                <w:sz w:val="16"/>
                <w:szCs w:val="16"/>
              </w:rPr>
            </w:pPr>
            <w:r>
              <w:t>iMindMap</w:t>
            </w:r>
          </w:p>
        </w:tc>
        <w:tc>
          <w:tcPr>
            <w:tcW w:w="1984" w:type="dxa"/>
            <w:shd w:val="clear" w:color="auto" w:fill="auto"/>
            <w:tcMar>
              <w:top w:w="100" w:type="dxa"/>
              <w:left w:w="100" w:type="dxa"/>
              <w:bottom w:w="100" w:type="dxa"/>
              <w:right w:w="100" w:type="dxa"/>
            </w:tcMar>
          </w:tcPr>
          <w:p w14:paraId="16143E3F" w14:textId="4648245A" w:rsidR="005615D1" w:rsidRDefault="005615D1" w:rsidP="005615D1">
            <w:pPr>
              <w:widowControl w:val="0"/>
              <w:pBdr>
                <w:top w:val="nil"/>
                <w:left w:val="nil"/>
                <w:bottom w:val="nil"/>
                <w:right w:val="nil"/>
                <w:between w:val="nil"/>
              </w:pBdr>
              <w:spacing w:line="240" w:lineRule="auto"/>
              <w:jc w:val="center"/>
            </w:pPr>
            <w:r>
              <w:rPr>
                <w:noProof/>
              </w:rPr>
              <w:drawing>
                <wp:inline distT="0" distB="0" distL="0" distR="0" wp14:anchorId="58A764B0" wp14:editId="28CEA588">
                  <wp:extent cx="1063625" cy="753110"/>
                  <wp:effectExtent l="0" t="0" r="3175" b="889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63625" cy="753110"/>
                          </a:xfrm>
                          <a:prstGeom prst="rect">
                            <a:avLst/>
                          </a:prstGeom>
                        </pic:spPr>
                      </pic:pic>
                    </a:graphicData>
                  </a:graphic>
                </wp:inline>
              </w:drawing>
            </w:r>
          </w:p>
        </w:tc>
        <w:tc>
          <w:tcPr>
            <w:tcW w:w="1985" w:type="dxa"/>
            <w:shd w:val="clear" w:color="auto" w:fill="auto"/>
            <w:tcMar>
              <w:top w:w="100" w:type="dxa"/>
              <w:left w:w="100" w:type="dxa"/>
              <w:bottom w:w="100" w:type="dxa"/>
              <w:right w:w="100" w:type="dxa"/>
            </w:tcMar>
          </w:tcPr>
          <w:p w14:paraId="21A4B71A"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1DF89F02" wp14:editId="65F8E179">
                  <wp:extent cx="914400" cy="546100"/>
                  <wp:effectExtent l="0" t="0" r="0" b="0"/>
                  <wp:docPr id="6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47112D79"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17EEBF51" wp14:editId="3D2E5088">
                  <wp:extent cx="871538" cy="585088"/>
                  <wp:effectExtent l="0" t="0" r="0" b="0"/>
                  <wp:docPr id="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871538" cy="585088"/>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790A4A4E" w14:textId="2D86C8AE" w:rsidR="005615D1" w:rsidRDefault="005615D1" w:rsidP="005615D1">
            <w:pPr>
              <w:widowControl w:val="0"/>
              <w:pBdr>
                <w:top w:val="nil"/>
                <w:left w:val="nil"/>
                <w:bottom w:val="nil"/>
                <w:right w:val="nil"/>
                <w:between w:val="nil"/>
              </w:pBdr>
              <w:spacing w:line="240" w:lineRule="auto"/>
              <w:jc w:val="center"/>
            </w:pPr>
            <w:r>
              <w:t>Logiciel qui permet de créer des cartes mentales. Un style de Mind Mapping.</w:t>
            </w:r>
          </w:p>
        </w:tc>
      </w:tr>
      <w:tr w:rsidR="005615D1" w14:paraId="197E4DEB" w14:textId="77777777" w:rsidTr="00FF7DC8">
        <w:tc>
          <w:tcPr>
            <w:tcW w:w="1620" w:type="dxa"/>
            <w:shd w:val="clear" w:color="auto" w:fill="CCC0D9" w:themeFill="accent4" w:themeFillTint="66"/>
            <w:tcMar>
              <w:top w:w="100" w:type="dxa"/>
              <w:left w:w="100" w:type="dxa"/>
              <w:bottom w:w="100" w:type="dxa"/>
              <w:right w:w="100" w:type="dxa"/>
            </w:tcMar>
          </w:tcPr>
          <w:p w14:paraId="5D5BFDBD" w14:textId="55A3E8A0" w:rsidR="005615D1" w:rsidRDefault="005615D1" w:rsidP="005615D1">
            <w:pPr>
              <w:jc w:val="center"/>
            </w:pPr>
            <w:r>
              <w:t>Synthétiser</w:t>
            </w:r>
          </w:p>
        </w:tc>
        <w:tc>
          <w:tcPr>
            <w:tcW w:w="1704" w:type="dxa"/>
            <w:shd w:val="clear" w:color="auto" w:fill="auto"/>
            <w:tcMar>
              <w:top w:w="100" w:type="dxa"/>
              <w:left w:w="100" w:type="dxa"/>
              <w:bottom w:w="100" w:type="dxa"/>
              <w:right w:w="100" w:type="dxa"/>
            </w:tcMar>
          </w:tcPr>
          <w:p w14:paraId="2D2216C6" w14:textId="2EA9174D" w:rsidR="005615D1" w:rsidRDefault="005615D1" w:rsidP="005615D1">
            <w:pPr>
              <w:jc w:val="center"/>
            </w:pPr>
            <w:r>
              <w:t>SimpleMind</w:t>
            </w:r>
          </w:p>
        </w:tc>
        <w:tc>
          <w:tcPr>
            <w:tcW w:w="1984" w:type="dxa"/>
            <w:shd w:val="clear" w:color="auto" w:fill="auto"/>
            <w:tcMar>
              <w:top w:w="100" w:type="dxa"/>
              <w:left w:w="100" w:type="dxa"/>
              <w:bottom w:w="100" w:type="dxa"/>
              <w:right w:w="100" w:type="dxa"/>
            </w:tcMar>
          </w:tcPr>
          <w:p w14:paraId="0FD07EFA" w14:textId="399B4BBA" w:rsidR="005615D1" w:rsidRDefault="005615D1" w:rsidP="005615D1">
            <w:pPr>
              <w:widowControl w:val="0"/>
              <w:pBdr>
                <w:top w:val="nil"/>
                <w:left w:val="nil"/>
                <w:bottom w:val="nil"/>
                <w:right w:val="nil"/>
                <w:between w:val="nil"/>
              </w:pBdr>
              <w:spacing w:line="240" w:lineRule="auto"/>
              <w:jc w:val="center"/>
              <w:rPr>
                <w:noProof/>
              </w:rPr>
            </w:pPr>
            <w:r>
              <w:rPr>
                <w:noProof/>
              </w:rPr>
              <w:drawing>
                <wp:inline distT="0" distB="0" distL="0" distR="0" wp14:anchorId="15B4E1EF" wp14:editId="1D5C8A31">
                  <wp:extent cx="996287" cy="943851"/>
                  <wp:effectExtent l="0" t="0" r="0" b="889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13137" cy="959814"/>
                          </a:xfrm>
                          <a:prstGeom prst="rect">
                            <a:avLst/>
                          </a:prstGeom>
                        </pic:spPr>
                      </pic:pic>
                    </a:graphicData>
                  </a:graphic>
                </wp:inline>
              </w:drawing>
            </w:r>
          </w:p>
        </w:tc>
        <w:tc>
          <w:tcPr>
            <w:tcW w:w="1985" w:type="dxa"/>
            <w:shd w:val="clear" w:color="auto" w:fill="auto"/>
            <w:tcMar>
              <w:top w:w="100" w:type="dxa"/>
              <w:left w:w="100" w:type="dxa"/>
              <w:bottom w:w="100" w:type="dxa"/>
              <w:right w:w="100" w:type="dxa"/>
            </w:tcMar>
          </w:tcPr>
          <w:p w14:paraId="786BDC50" w14:textId="5CEFF3FA"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7C6FB507" wp14:editId="6480CD5E">
                  <wp:extent cx="914400" cy="546100"/>
                  <wp:effectExtent l="0" t="0" r="0" b="0"/>
                  <wp:docPr id="11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p w14:paraId="4CA3F684" w14:textId="666EE22E" w:rsidR="005615D1" w:rsidRDefault="005615D1" w:rsidP="005615D1">
            <w:pPr>
              <w:widowControl w:val="0"/>
              <w:pBdr>
                <w:top w:val="nil"/>
                <w:left w:val="nil"/>
                <w:bottom w:val="nil"/>
                <w:right w:val="nil"/>
                <w:between w:val="nil"/>
              </w:pBdr>
              <w:spacing w:line="240" w:lineRule="auto"/>
              <w:jc w:val="center"/>
              <w:rPr>
                <w:noProof/>
                <w:lang w:val="fr-BE"/>
              </w:rPr>
            </w:pPr>
            <w:r>
              <w:t>(version complète payante)</w:t>
            </w:r>
          </w:p>
        </w:tc>
        <w:tc>
          <w:tcPr>
            <w:tcW w:w="2126" w:type="dxa"/>
            <w:shd w:val="clear" w:color="auto" w:fill="auto"/>
            <w:tcMar>
              <w:top w:w="100" w:type="dxa"/>
              <w:left w:w="100" w:type="dxa"/>
              <w:bottom w:w="100" w:type="dxa"/>
              <w:right w:w="100" w:type="dxa"/>
            </w:tcMar>
          </w:tcPr>
          <w:p w14:paraId="23EEBAFE"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45A40681" wp14:editId="409A4A6C">
                  <wp:extent cx="1294234" cy="400036"/>
                  <wp:effectExtent l="0" t="0" r="0" b="0"/>
                  <wp:docPr id="1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p w14:paraId="4934FA8C" w14:textId="188872AD"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7A25D69D" wp14:editId="18A74CE2">
                  <wp:extent cx="871538" cy="585088"/>
                  <wp:effectExtent l="0" t="0" r="0" b="0"/>
                  <wp:docPr id="1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871538" cy="585088"/>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107CA979" w14:textId="78DC037C" w:rsidR="005615D1" w:rsidRDefault="005615D1" w:rsidP="005615D1">
            <w:pPr>
              <w:widowControl w:val="0"/>
              <w:pBdr>
                <w:top w:val="nil"/>
                <w:left w:val="nil"/>
                <w:bottom w:val="nil"/>
                <w:right w:val="nil"/>
                <w:between w:val="nil"/>
              </w:pBdr>
              <w:spacing w:line="240" w:lineRule="auto"/>
              <w:jc w:val="center"/>
            </w:pPr>
            <w:r>
              <w:t>Logiciel qui permet de créer des cartes mentales. Un style de Mind Mapping.</w:t>
            </w:r>
          </w:p>
        </w:tc>
      </w:tr>
      <w:tr w:rsidR="005615D1" w14:paraId="18FA0773" w14:textId="77777777" w:rsidTr="00FF7DC8">
        <w:tc>
          <w:tcPr>
            <w:tcW w:w="1620" w:type="dxa"/>
            <w:shd w:val="clear" w:color="auto" w:fill="CCC0D9" w:themeFill="accent4" w:themeFillTint="66"/>
            <w:tcMar>
              <w:top w:w="100" w:type="dxa"/>
              <w:left w:w="100" w:type="dxa"/>
              <w:bottom w:w="100" w:type="dxa"/>
              <w:right w:w="100" w:type="dxa"/>
            </w:tcMar>
          </w:tcPr>
          <w:p w14:paraId="575945CA" w14:textId="6A4BFEEE" w:rsidR="005615D1" w:rsidRDefault="005615D1" w:rsidP="005615D1">
            <w:pPr>
              <w:jc w:val="center"/>
            </w:pPr>
            <w:r>
              <w:t>Synthétiser</w:t>
            </w:r>
          </w:p>
        </w:tc>
        <w:tc>
          <w:tcPr>
            <w:tcW w:w="1704" w:type="dxa"/>
            <w:shd w:val="clear" w:color="auto" w:fill="auto"/>
            <w:tcMar>
              <w:top w:w="100" w:type="dxa"/>
              <w:left w:w="100" w:type="dxa"/>
              <w:bottom w:w="100" w:type="dxa"/>
              <w:right w:w="100" w:type="dxa"/>
            </w:tcMar>
          </w:tcPr>
          <w:p w14:paraId="16D72A15" w14:textId="3FEAFE6D" w:rsidR="005615D1" w:rsidRDefault="005615D1" w:rsidP="005615D1">
            <w:pPr>
              <w:jc w:val="center"/>
            </w:pPr>
            <w:r>
              <w:t>Canva</w:t>
            </w:r>
          </w:p>
        </w:tc>
        <w:tc>
          <w:tcPr>
            <w:tcW w:w="1984" w:type="dxa"/>
            <w:shd w:val="clear" w:color="auto" w:fill="auto"/>
            <w:tcMar>
              <w:top w:w="100" w:type="dxa"/>
              <w:left w:w="100" w:type="dxa"/>
              <w:bottom w:w="100" w:type="dxa"/>
              <w:right w:w="100" w:type="dxa"/>
            </w:tcMar>
          </w:tcPr>
          <w:p w14:paraId="577616FC" w14:textId="6DA8F229" w:rsidR="005615D1" w:rsidRDefault="005615D1" w:rsidP="005615D1">
            <w:pPr>
              <w:widowControl w:val="0"/>
              <w:pBdr>
                <w:top w:val="nil"/>
                <w:left w:val="nil"/>
                <w:bottom w:val="nil"/>
                <w:right w:val="nil"/>
                <w:between w:val="nil"/>
              </w:pBdr>
              <w:spacing w:line="240" w:lineRule="auto"/>
              <w:jc w:val="center"/>
              <w:rPr>
                <w:noProof/>
                <w:lang w:val="fr-BE"/>
              </w:rPr>
            </w:pPr>
            <w:r>
              <w:rPr>
                <w:noProof/>
              </w:rPr>
              <w:drawing>
                <wp:inline distT="0" distB="0" distL="0" distR="0" wp14:anchorId="055EFFAA" wp14:editId="7402AE13">
                  <wp:extent cx="1070109" cy="941696"/>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84683" cy="954522"/>
                          </a:xfrm>
                          <a:prstGeom prst="rect">
                            <a:avLst/>
                          </a:prstGeom>
                        </pic:spPr>
                      </pic:pic>
                    </a:graphicData>
                  </a:graphic>
                </wp:inline>
              </w:drawing>
            </w:r>
          </w:p>
        </w:tc>
        <w:tc>
          <w:tcPr>
            <w:tcW w:w="1985" w:type="dxa"/>
            <w:shd w:val="clear" w:color="auto" w:fill="auto"/>
            <w:tcMar>
              <w:top w:w="100" w:type="dxa"/>
              <w:left w:w="100" w:type="dxa"/>
              <w:bottom w:w="100" w:type="dxa"/>
              <w:right w:w="100" w:type="dxa"/>
            </w:tcMar>
          </w:tcPr>
          <w:p w14:paraId="0B8CCC59"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07141F6A" wp14:editId="2A05C74D">
                  <wp:extent cx="914400" cy="546100"/>
                  <wp:effectExtent l="0" t="0" r="0" b="0"/>
                  <wp:docPr id="10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p w14:paraId="685C9397" w14:textId="498D9253" w:rsidR="005615D1" w:rsidRDefault="005615D1" w:rsidP="005615D1">
            <w:pPr>
              <w:widowControl w:val="0"/>
              <w:pBdr>
                <w:top w:val="nil"/>
                <w:left w:val="nil"/>
                <w:bottom w:val="nil"/>
                <w:right w:val="nil"/>
                <w:between w:val="nil"/>
              </w:pBdr>
              <w:spacing w:line="240" w:lineRule="auto"/>
              <w:jc w:val="center"/>
              <w:rPr>
                <w:noProof/>
                <w:lang w:val="fr-BE"/>
              </w:rPr>
            </w:pPr>
            <w:r>
              <w:t>(version complète payante)</w:t>
            </w:r>
          </w:p>
        </w:tc>
        <w:tc>
          <w:tcPr>
            <w:tcW w:w="2126" w:type="dxa"/>
            <w:shd w:val="clear" w:color="auto" w:fill="auto"/>
            <w:tcMar>
              <w:top w:w="100" w:type="dxa"/>
              <w:left w:w="100" w:type="dxa"/>
              <w:bottom w:w="100" w:type="dxa"/>
              <w:right w:w="100" w:type="dxa"/>
            </w:tcMar>
          </w:tcPr>
          <w:p w14:paraId="2D5311F1"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56556487" wp14:editId="24FE8296">
                  <wp:extent cx="1294234" cy="400036"/>
                  <wp:effectExtent l="0" t="0" r="0" b="0"/>
                  <wp:docPr id="10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p w14:paraId="42970416" w14:textId="66E41062"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52E46B6A" wp14:editId="1FF9A0D2">
                  <wp:extent cx="871538" cy="585088"/>
                  <wp:effectExtent l="0" t="0" r="0" b="0"/>
                  <wp:docPr id="1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871538" cy="585088"/>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36849FFA" w14:textId="79D5C326" w:rsidR="005615D1" w:rsidRDefault="005615D1" w:rsidP="005615D1">
            <w:pPr>
              <w:widowControl w:val="0"/>
              <w:pBdr>
                <w:top w:val="nil"/>
                <w:left w:val="nil"/>
                <w:bottom w:val="nil"/>
                <w:right w:val="nil"/>
                <w:between w:val="nil"/>
              </w:pBdr>
              <w:spacing w:line="240" w:lineRule="auto"/>
              <w:jc w:val="center"/>
            </w:pPr>
            <w:r>
              <w:t>Outil qui permet de réaliser des infographies, cartes mentales, schémas, etc.</w:t>
            </w:r>
          </w:p>
        </w:tc>
      </w:tr>
      <w:tr w:rsidR="005615D1" w14:paraId="3EB31CAA" w14:textId="77777777" w:rsidTr="00FF7DC8">
        <w:tc>
          <w:tcPr>
            <w:tcW w:w="1620" w:type="dxa"/>
            <w:shd w:val="clear" w:color="auto" w:fill="FBD4B4" w:themeFill="accent6" w:themeFillTint="66"/>
            <w:tcMar>
              <w:top w:w="100" w:type="dxa"/>
              <w:left w:w="100" w:type="dxa"/>
              <w:bottom w:w="100" w:type="dxa"/>
              <w:right w:w="100" w:type="dxa"/>
            </w:tcMar>
          </w:tcPr>
          <w:p w14:paraId="1D9C5CF2" w14:textId="42940991" w:rsidR="005615D1" w:rsidRDefault="005615D1" w:rsidP="005615D1">
            <w:pPr>
              <w:jc w:val="center"/>
            </w:pPr>
            <w:r>
              <w:t>Prise de notes</w:t>
            </w:r>
          </w:p>
        </w:tc>
        <w:tc>
          <w:tcPr>
            <w:tcW w:w="1704" w:type="dxa"/>
            <w:shd w:val="clear" w:color="auto" w:fill="auto"/>
            <w:tcMar>
              <w:top w:w="100" w:type="dxa"/>
              <w:left w:w="100" w:type="dxa"/>
              <w:bottom w:w="100" w:type="dxa"/>
              <w:right w:w="100" w:type="dxa"/>
            </w:tcMar>
          </w:tcPr>
          <w:p w14:paraId="12A66B56" w14:textId="3886A814" w:rsidR="005615D1" w:rsidRDefault="005615D1" w:rsidP="005615D1">
            <w:pPr>
              <w:jc w:val="center"/>
            </w:pPr>
            <w:r>
              <w:t>Prédicteur orthographique</w:t>
            </w:r>
          </w:p>
        </w:tc>
        <w:tc>
          <w:tcPr>
            <w:tcW w:w="1984" w:type="dxa"/>
            <w:shd w:val="clear" w:color="auto" w:fill="auto"/>
            <w:tcMar>
              <w:top w:w="100" w:type="dxa"/>
              <w:left w:w="100" w:type="dxa"/>
              <w:bottom w:w="100" w:type="dxa"/>
              <w:right w:w="100" w:type="dxa"/>
            </w:tcMar>
          </w:tcPr>
          <w:p w14:paraId="1570774B" w14:textId="77777777" w:rsidR="005615D1" w:rsidRDefault="005615D1" w:rsidP="005615D1">
            <w:pPr>
              <w:widowControl w:val="0"/>
              <w:pBdr>
                <w:top w:val="nil"/>
                <w:left w:val="nil"/>
                <w:bottom w:val="nil"/>
                <w:right w:val="nil"/>
                <w:between w:val="nil"/>
              </w:pBdr>
              <w:spacing w:line="240" w:lineRule="auto"/>
              <w:jc w:val="center"/>
              <w:rPr>
                <w:noProof/>
                <w:lang w:val="fr-BE"/>
              </w:rPr>
            </w:pPr>
          </w:p>
        </w:tc>
        <w:tc>
          <w:tcPr>
            <w:tcW w:w="1985" w:type="dxa"/>
            <w:shd w:val="clear" w:color="auto" w:fill="auto"/>
            <w:tcMar>
              <w:top w:w="100" w:type="dxa"/>
              <w:left w:w="100" w:type="dxa"/>
              <w:bottom w:w="100" w:type="dxa"/>
              <w:right w:w="100" w:type="dxa"/>
            </w:tcMar>
          </w:tcPr>
          <w:p w14:paraId="169D42CD" w14:textId="1014BDC5"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06C0F48E" wp14:editId="337291BA">
                  <wp:extent cx="914400" cy="546100"/>
                  <wp:effectExtent l="0" t="0" r="0" b="0"/>
                  <wp:docPr id="11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2A18820C" w14:textId="65073D4D"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61C7A9BB" wp14:editId="43C76751">
                  <wp:extent cx="871538" cy="585088"/>
                  <wp:effectExtent l="0" t="0" r="0" b="0"/>
                  <wp:docPr id="1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871538" cy="585088"/>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0941DC75" w14:textId="522F39C3" w:rsidR="005615D1" w:rsidRDefault="005615D1" w:rsidP="005615D1">
            <w:pPr>
              <w:widowControl w:val="0"/>
              <w:pBdr>
                <w:top w:val="nil"/>
                <w:left w:val="nil"/>
                <w:bottom w:val="nil"/>
                <w:right w:val="nil"/>
                <w:between w:val="nil"/>
              </w:pBdr>
              <w:spacing w:line="240" w:lineRule="auto"/>
              <w:jc w:val="center"/>
            </w:pPr>
            <w:r>
              <w:t>Prédicteur orthographique classique (comme sur GSM).</w:t>
            </w:r>
          </w:p>
        </w:tc>
      </w:tr>
      <w:tr w:rsidR="005615D1" w14:paraId="4E9C9162" w14:textId="77777777" w:rsidTr="00FF7DC8">
        <w:tc>
          <w:tcPr>
            <w:tcW w:w="1620" w:type="dxa"/>
            <w:shd w:val="clear" w:color="auto" w:fill="FBD4B4" w:themeFill="accent6" w:themeFillTint="66"/>
            <w:tcMar>
              <w:top w:w="100" w:type="dxa"/>
              <w:left w:w="100" w:type="dxa"/>
              <w:bottom w:w="100" w:type="dxa"/>
              <w:right w:w="100" w:type="dxa"/>
            </w:tcMar>
          </w:tcPr>
          <w:p w14:paraId="32489345" w14:textId="77DF4386" w:rsidR="005615D1" w:rsidRDefault="005615D1" w:rsidP="005615D1">
            <w:pPr>
              <w:jc w:val="center"/>
            </w:pPr>
            <w:r>
              <w:t>Prise de notes</w:t>
            </w:r>
          </w:p>
        </w:tc>
        <w:tc>
          <w:tcPr>
            <w:tcW w:w="1704" w:type="dxa"/>
            <w:shd w:val="clear" w:color="auto" w:fill="auto"/>
            <w:tcMar>
              <w:top w:w="100" w:type="dxa"/>
              <w:left w:w="100" w:type="dxa"/>
              <w:bottom w:w="100" w:type="dxa"/>
              <w:right w:w="100" w:type="dxa"/>
            </w:tcMar>
          </w:tcPr>
          <w:p w14:paraId="25469057" w14:textId="38D3C8A3" w:rsidR="005615D1" w:rsidRDefault="005615D1" w:rsidP="005615D1">
            <w:pPr>
              <w:jc w:val="center"/>
            </w:pPr>
            <w:r>
              <w:t>Lexibar</w:t>
            </w:r>
          </w:p>
        </w:tc>
        <w:tc>
          <w:tcPr>
            <w:tcW w:w="1984" w:type="dxa"/>
            <w:shd w:val="clear" w:color="auto" w:fill="auto"/>
            <w:tcMar>
              <w:top w:w="100" w:type="dxa"/>
              <w:left w:w="100" w:type="dxa"/>
              <w:bottom w:w="100" w:type="dxa"/>
              <w:right w:w="100" w:type="dxa"/>
            </w:tcMar>
          </w:tcPr>
          <w:p w14:paraId="1F1C1E04" w14:textId="516A4918" w:rsidR="005615D1" w:rsidRDefault="005615D1" w:rsidP="005615D1">
            <w:pPr>
              <w:widowControl w:val="0"/>
              <w:pBdr>
                <w:top w:val="nil"/>
                <w:left w:val="nil"/>
                <w:bottom w:val="nil"/>
                <w:right w:val="nil"/>
                <w:between w:val="nil"/>
              </w:pBdr>
              <w:spacing w:line="240" w:lineRule="auto"/>
              <w:jc w:val="center"/>
              <w:rPr>
                <w:noProof/>
                <w:lang w:val="fr-BE"/>
              </w:rPr>
            </w:pPr>
            <w:r>
              <w:rPr>
                <w:noProof/>
              </w:rPr>
              <w:drawing>
                <wp:inline distT="0" distB="0" distL="0" distR="0" wp14:anchorId="7582FC80" wp14:editId="3D1DB216">
                  <wp:extent cx="628650" cy="504825"/>
                  <wp:effectExtent l="0" t="0" r="0" b="9525"/>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8650" cy="504825"/>
                          </a:xfrm>
                          <a:prstGeom prst="rect">
                            <a:avLst/>
                          </a:prstGeom>
                        </pic:spPr>
                      </pic:pic>
                    </a:graphicData>
                  </a:graphic>
                </wp:inline>
              </w:drawing>
            </w:r>
          </w:p>
        </w:tc>
        <w:tc>
          <w:tcPr>
            <w:tcW w:w="1985" w:type="dxa"/>
            <w:shd w:val="clear" w:color="auto" w:fill="auto"/>
            <w:tcMar>
              <w:top w:w="100" w:type="dxa"/>
              <w:left w:w="100" w:type="dxa"/>
              <w:bottom w:w="100" w:type="dxa"/>
              <w:right w:w="100" w:type="dxa"/>
            </w:tcMar>
          </w:tcPr>
          <w:p w14:paraId="5DA1BDEC"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14376EFD" wp14:editId="2DA9AAC4">
                  <wp:extent cx="914400" cy="546100"/>
                  <wp:effectExtent l="0" t="0" r="0" b="0"/>
                  <wp:docPr id="12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p w14:paraId="14B85313" w14:textId="64BD24E1" w:rsidR="005615D1" w:rsidRDefault="005615D1" w:rsidP="005615D1">
            <w:pPr>
              <w:widowControl w:val="0"/>
              <w:pBdr>
                <w:top w:val="nil"/>
                <w:left w:val="nil"/>
                <w:bottom w:val="nil"/>
                <w:right w:val="nil"/>
                <w:between w:val="nil"/>
              </w:pBdr>
              <w:spacing w:line="240" w:lineRule="auto"/>
              <w:jc w:val="center"/>
              <w:rPr>
                <w:noProof/>
                <w:lang w:val="fr-BE"/>
              </w:rPr>
            </w:pPr>
            <w:r>
              <w:t>(version complète payante)</w:t>
            </w:r>
          </w:p>
        </w:tc>
        <w:tc>
          <w:tcPr>
            <w:tcW w:w="2126" w:type="dxa"/>
            <w:shd w:val="clear" w:color="auto" w:fill="auto"/>
            <w:tcMar>
              <w:top w:w="100" w:type="dxa"/>
              <w:left w:w="100" w:type="dxa"/>
              <w:bottom w:w="100" w:type="dxa"/>
              <w:right w:w="100" w:type="dxa"/>
            </w:tcMar>
          </w:tcPr>
          <w:p w14:paraId="6F55FCA5"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769F1D0D" wp14:editId="512A70C3">
                  <wp:extent cx="1294234" cy="400036"/>
                  <wp:effectExtent l="0" t="0" r="0" b="0"/>
                  <wp:docPr id="1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p w14:paraId="7E57CEA6" w14:textId="50CA294C"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6434B830" wp14:editId="558AF0FD">
                  <wp:extent cx="871538" cy="585088"/>
                  <wp:effectExtent l="0" t="0" r="0" b="0"/>
                  <wp:docPr id="1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871538" cy="585088"/>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19E95624" w14:textId="77777777" w:rsidR="005615D1" w:rsidRDefault="005615D1" w:rsidP="005615D1">
            <w:pPr>
              <w:widowControl w:val="0"/>
              <w:pBdr>
                <w:top w:val="nil"/>
                <w:left w:val="nil"/>
                <w:bottom w:val="nil"/>
                <w:right w:val="nil"/>
                <w:between w:val="nil"/>
              </w:pBdr>
              <w:spacing w:line="240" w:lineRule="auto"/>
              <w:jc w:val="center"/>
            </w:pPr>
            <w:r>
              <w:t>Prédicteur orthographique, synthèse vocale, vérificateur orthographique (version gratuite).</w:t>
            </w:r>
          </w:p>
          <w:p w14:paraId="672B14EE" w14:textId="13436202" w:rsidR="005615D1" w:rsidRDefault="005615D1" w:rsidP="005615D1">
            <w:pPr>
              <w:widowControl w:val="0"/>
              <w:pBdr>
                <w:top w:val="nil"/>
                <w:left w:val="nil"/>
                <w:bottom w:val="nil"/>
                <w:right w:val="nil"/>
                <w:between w:val="nil"/>
              </w:pBdr>
              <w:spacing w:line="240" w:lineRule="auto"/>
              <w:jc w:val="center"/>
            </w:pPr>
            <w:r>
              <w:t>Prédicteur phonétique et illustrations en plus dans la version payante.</w:t>
            </w:r>
          </w:p>
          <w:p w14:paraId="099FB2D7" w14:textId="71C1265B" w:rsidR="005615D1" w:rsidRDefault="005615D1" w:rsidP="005615D1">
            <w:pPr>
              <w:widowControl w:val="0"/>
              <w:pBdr>
                <w:top w:val="nil"/>
                <w:left w:val="nil"/>
                <w:bottom w:val="nil"/>
                <w:right w:val="nil"/>
                <w:between w:val="nil"/>
              </w:pBdr>
              <w:spacing w:line="240" w:lineRule="auto"/>
              <w:jc w:val="center"/>
            </w:pPr>
          </w:p>
        </w:tc>
      </w:tr>
      <w:tr w:rsidR="005615D1" w14:paraId="46289C87" w14:textId="77777777" w:rsidTr="00FF7DC8">
        <w:tc>
          <w:tcPr>
            <w:tcW w:w="1620" w:type="dxa"/>
            <w:shd w:val="clear" w:color="auto" w:fill="FBD4B4" w:themeFill="accent6" w:themeFillTint="66"/>
            <w:tcMar>
              <w:top w:w="100" w:type="dxa"/>
              <w:left w:w="100" w:type="dxa"/>
              <w:bottom w:w="100" w:type="dxa"/>
              <w:right w:w="100" w:type="dxa"/>
            </w:tcMar>
          </w:tcPr>
          <w:p w14:paraId="72312DED" w14:textId="496852D9" w:rsidR="005615D1" w:rsidRDefault="005615D1" w:rsidP="005615D1">
            <w:pPr>
              <w:jc w:val="center"/>
            </w:pPr>
            <w:r>
              <w:t>Prise de notes</w:t>
            </w:r>
          </w:p>
        </w:tc>
        <w:tc>
          <w:tcPr>
            <w:tcW w:w="1704" w:type="dxa"/>
            <w:shd w:val="clear" w:color="auto" w:fill="auto"/>
            <w:tcMar>
              <w:top w:w="100" w:type="dxa"/>
              <w:left w:w="100" w:type="dxa"/>
              <w:bottom w:w="100" w:type="dxa"/>
              <w:right w:w="100" w:type="dxa"/>
            </w:tcMar>
          </w:tcPr>
          <w:p w14:paraId="63BBC22D" w14:textId="4EA1E8DE" w:rsidR="005615D1" w:rsidRDefault="005615D1" w:rsidP="005615D1">
            <w:pPr>
              <w:jc w:val="center"/>
            </w:pPr>
            <w:r>
              <w:t>PdfXchange Editor</w:t>
            </w:r>
          </w:p>
        </w:tc>
        <w:tc>
          <w:tcPr>
            <w:tcW w:w="1984" w:type="dxa"/>
            <w:shd w:val="clear" w:color="auto" w:fill="auto"/>
            <w:tcMar>
              <w:top w:w="100" w:type="dxa"/>
              <w:left w:w="100" w:type="dxa"/>
              <w:bottom w:w="100" w:type="dxa"/>
              <w:right w:w="100" w:type="dxa"/>
            </w:tcMar>
          </w:tcPr>
          <w:p w14:paraId="35151389" w14:textId="0C0508A9" w:rsidR="005615D1" w:rsidRDefault="005615D1" w:rsidP="005615D1">
            <w:pPr>
              <w:widowControl w:val="0"/>
              <w:pBdr>
                <w:top w:val="nil"/>
                <w:left w:val="nil"/>
                <w:bottom w:val="nil"/>
                <w:right w:val="nil"/>
                <w:between w:val="nil"/>
              </w:pBdr>
              <w:spacing w:line="240" w:lineRule="auto"/>
              <w:jc w:val="center"/>
              <w:rPr>
                <w:noProof/>
              </w:rPr>
            </w:pPr>
            <w:r>
              <w:rPr>
                <w:noProof/>
              </w:rPr>
              <w:drawing>
                <wp:inline distT="0" distB="0" distL="0" distR="0" wp14:anchorId="382A038D" wp14:editId="3FB1FFCC">
                  <wp:extent cx="723331" cy="726354"/>
                  <wp:effectExtent l="0" t="0" r="635"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30255" cy="733307"/>
                          </a:xfrm>
                          <a:prstGeom prst="rect">
                            <a:avLst/>
                          </a:prstGeom>
                        </pic:spPr>
                      </pic:pic>
                    </a:graphicData>
                  </a:graphic>
                </wp:inline>
              </w:drawing>
            </w:r>
          </w:p>
        </w:tc>
        <w:tc>
          <w:tcPr>
            <w:tcW w:w="1985" w:type="dxa"/>
            <w:shd w:val="clear" w:color="auto" w:fill="auto"/>
            <w:tcMar>
              <w:top w:w="100" w:type="dxa"/>
              <w:left w:w="100" w:type="dxa"/>
              <w:bottom w:w="100" w:type="dxa"/>
              <w:right w:w="100" w:type="dxa"/>
            </w:tcMar>
          </w:tcPr>
          <w:p w14:paraId="049B4AC9" w14:textId="5FD75F50"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6470667D" wp14:editId="4718AEDD">
                  <wp:extent cx="914400" cy="546100"/>
                  <wp:effectExtent l="0" t="0" r="0" b="0"/>
                  <wp:docPr id="12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5490B698" w14:textId="37E3919A"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30559FBB" wp14:editId="5FDD9A27">
                  <wp:extent cx="1294234" cy="400036"/>
                  <wp:effectExtent l="0" t="0" r="0" b="0"/>
                  <wp:docPr id="1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4EB9BA30" w14:textId="79FBEFDC" w:rsidR="005615D1" w:rsidRDefault="005615D1" w:rsidP="005615D1">
            <w:pPr>
              <w:widowControl w:val="0"/>
              <w:pBdr>
                <w:top w:val="nil"/>
                <w:left w:val="nil"/>
                <w:bottom w:val="nil"/>
                <w:right w:val="nil"/>
                <w:between w:val="nil"/>
              </w:pBdr>
              <w:spacing w:line="240" w:lineRule="auto"/>
              <w:jc w:val="center"/>
            </w:pPr>
            <w:r>
              <w:t>Permet de modifier les pdf (écriture, etc.), accompagné d’une synthèse vocale et d’un vérificateur orthographique (plusieurs langues).</w:t>
            </w:r>
          </w:p>
        </w:tc>
      </w:tr>
      <w:tr w:rsidR="005615D1" w14:paraId="69DB1CD1" w14:textId="77777777" w:rsidTr="00FF7DC8">
        <w:tc>
          <w:tcPr>
            <w:tcW w:w="1620" w:type="dxa"/>
            <w:shd w:val="clear" w:color="auto" w:fill="FBD4B4" w:themeFill="accent6" w:themeFillTint="66"/>
            <w:tcMar>
              <w:top w:w="100" w:type="dxa"/>
              <w:left w:w="100" w:type="dxa"/>
              <w:bottom w:w="100" w:type="dxa"/>
              <w:right w:w="100" w:type="dxa"/>
            </w:tcMar>
          </w:tcPr>
          <w:p w14:paraId="6AFA0A3B" w14:textId="64DED708" w:rsidR="005615D1" w:rsidRDefault="005615D1" w:rsidP="005615D1">
            <w:pPr>
              <w:jc w:val="center"/>
            </w:pPr>
            <w:r>
              <w:t>Prise de notes</w:t>
            </w:r>
          </w:p>
        </w:tc>
        <w:tc>
          <w:tcPr>
            <w:tcW w:w="1704" w:type="dxa"/>
            <w:shd w:val="clear" w:color="auto" w:fill="auto"/>
            <w:tcMar>
              <w:top w:w="100" w:type="dxa"/>
              <w:left w:w="100" w:type="dxa"/>
              <w:bottom w:w="100" w:type="dxa"/>
              <w:right w:w="100" w:type="dxa"/>
            </w:tcMar>
          </w:tcPr>
          <w:p w14:paraId="15676961" w14:textId="18EF9D4C" w:rsidR="005615D1" w:rsidRDefault="005615D1" w:rsidP="005615D1">
            <w:pPr>
              <w:jc w:val="center"/>
            </w:pPr>
            <w:r>
              <w:t>Microsoft Word (+ Ruban word)</w:t>
            </w:r>
          </w:p>
        </w:tc>
        <w:tc>
          <w:tcPr>
            <w:tcW w:w="1984" w:type="dxa"/>
            <w:shd w:val="clear" w:color="auto" w:fill="auto"/>
            <w:tcMar>
              <w:top w:w="100" w:type="dxa"/>
              <w:left w:w="100" w:type="dxa"/>
              <w:bottom w:w="100" w:type="dxa"/>
              <w:right w:w="100" w:type="dxa"/>
            </w:tcMar>
          </w:tcPr>
          <w:p w14:paraId="3B42701A" w14:textId="2A9E5D9F" w:rsidR="005615D1" w:rsidRDefault="005615D1" w:rsidP="005615D1">
            <w:pPr>
              <w:widowControl w:val="0"/>
              <w:pBdr>
                <w:top w:val="nil"/>
                <w:left w:val="nil"/>
                <w:bottom w:val="nil"/>
                <w:right w:val="nil"/>
                <w:between w:val="nil"/>
              </w:pBdr>
              <w:spacing w:line="240" w:lineRule="auto"/>
              <w:jc w:val="center"/>
              <w:rPr>
                <w:noProof/>
              </w:rPr>
            </w:pPr>
            <w:r>
              <w:rPr>
                <w:noProof/>
              </w:rPr>
              <w:drawing>
                <wp:inline distT="0" distB="0" distL="0" distR="0" wp14:anchorId="187A6C1D" wp14:editId="3890A518">
                  <wp:extent cx="586854" cy="511176"/>
                  <wp:effectExtent l="0" t="0" r="3810" b="3175"/>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9924" cy="513850"/>
                          </a:xfrm>
                          <a:prstGeom prst="rect">
                            <a:avLst/>
                          </a:prstGeom>
                        </pic:spPr>
                      </pic:pic>
                    </a:graphicData>
                  </a:graphic>
                </wp:inline>
              </w:drawing>
            </w:r>
          </w:p>
        </w:tc>
        <w:tc>
          <w:tcPr>
            <w:tcW w:w="1985" w:type="dxa"/>
            <w:shd w:val="clear" w:color="auto" w:fill="auto"/>
            <w:tcMar>
              <w:top w:w="100" w:type="dxa"/>
              <w:left w:w="100" w:type="dxa"/>
              <w:bottom w:w="100" w:type="dxa"/>
              <w:right w:w="100" w:type="dxa"/>
            </w:tcMar>
          </w:tcPr>
          <w:p w14:paraId="2B146084" w14:textId="77777777"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t>Payant</w:t>
            </w:r>
          </w:p>
          <w:p w14:paraId="7ED36251" w14:textId="5CB16F49"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t>69 € par an</w:t>
            </w:r>
          </w:p>
        </w:tc>
        <w:tc>
          <w:tcPr>
            <w:tcW w:w="2126" w:type="dxa"/>
            <w:shd w:val="clear" w:color="auto" w:fill="auto"/>
            <w:tcMar>
              <w:top w:w="100" w:type="dxa"/>
              <w:left w:w="100" w:type="dxa"/>
              <w:bottom w:w="100" w:type="dxa"/>
              <w:right w:w="100" w:type="dxa"/>
            </w:tcMar>
          </w:tcPr>
          <w:p w14:paraId="1C29EB7F"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1303461C" wp14:editId="7FA56A33">
                  <wp:extent cx="1294234" cy="400036"/>
                  <wp:effectExtent l="0" t="0" r="0" b="0"/>
                  <wp:docPr id="1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p w14:paraId="0E6FCB91" w14:textId="0F3C2FD2"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07E8120E" wp14:editId="6D09495F">
                  <wp:extent cx="871538" cy="585088"/>
                  <wp:effectExtent l="0" t="0" r="0" b="0"/>
                  <wp:docPr id="1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871538" cy="585088"/>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71E1432D" w14:textId="2CBEA129" w:rsidR="005615D1" w:rsidRDefault="005615D1" w:rsidP="005615D1">
            <w:pPr>
              <w:widowControl w:val="0"/>
              <w:pBdr>
                <w:top w:val="nil"/>
                <w:left w:val="nil"/>
                <w:bottom w:val="nil"/>
                <w:right w:val="nil"/>
                <w:between w:val="nil"/>
              </w:pBdr>
              <w:spacing w:line="240" w:lineRule="auto"/>
              <w:jc w:val="center"/>
            </w:pPr>
            <w:r>
              <w:t>Permet de rédiger des textes, créer des documents.</w:t>
            </w:r>
          </w:p>
        </w:tc>
      </w:tr>
      <w:tr w:rsidR="005615D1" w14:paraId="414922D8" w14:textId="77777777" w:rsidTr="00FF7DC8">
        <w:tc>
          <w:tcPr>
            <w:tcW w:w="1620" w:type="dxa"/>
            <w:shd w:val="clear" w:color="auto" w:fill="FBD4B4" w:themeFill="accent6" w:themeFillTint="66"/>
            <w:tcMar>
              <w:top w:w="100" w:type="dxa"/>
              <w:left w:w="100" w:type="dxa"/>
              <w:bottom w:w="100" w:type="dxa"/>
              <w:right w:w="100" w:type="dxa"/>
            </w:tcMar>
          </w:tcPr>
          <w:p w14:paraId="6EFA2512" w14:textId="6D135DC7" w:rsidR="005615D1" w:rsidRDefault="005615D1" w:rsidP="005615D1">
            <w:pPr>
              <w:jc w:val="center"/>
            </w:pPr>
            <w:r>
              <w:t>Prise de notes</w:t>
            </w:r>
          </w:p>
        </w:tc>
        <w:tc>
          <w:tcPr>
            <w:tcW w:w="1704" w:type="dxa"/>
            <w:shd w:val="clear" w:color="auto" w:fill="auto"/>
            <w:tcMar>
              <w:top w:w="100" w:type="dxa"/>
              <w:left w:w="100" w:type="dxa"/>
              <w:bottom w:w="100" w:type="dxa"/>
              <w:right w:w="100" w:type="dxa"/>
            </w:tcMar>
          </w:tcPr>
          <w:p w14:paraId="0D6D1DFA" w14:textId="0E63E3FE" w:rsidR="005615D1" w:rsidRDefault="005615D1" w:rsidP="005615D1">
            <w:pPr>
              <w:jc w:val="center"/>
            </w:pPr>
            <w:r>
              <w:t>Libre office</w:t>
            </w:r>
          </w:p>
        </w:tc>
        <w:tc>
          <w:tcPr>
            <w:tcW w:w="1984" w:type="dxa"/>
            <w:shd w:val="clear" w:color="auto" w:fill="auto"/>
            <w:tcMar>
              <w:top w:w="100" w:type="dxa"/>
              <w:left w:w="100" w:type="dxa"/>
              <w:bottom w:w="100" w:type="dxa"/>
              <w:right w:w="100" w:type="dxa"/>
            </w:tcMar>
          </w:tcPr>
          <w:p w14:paraId="2E23ABCE" w14:textId="08275951" w:rsidR="005615D1" w:rsidRDefault="005615D1" w:rsidP="005615D1">
            <w:pPr>
              <w:widowControl w:val="0"/>
              <w:pBdr>
                <w:top w:val="nil"/>
                <w:left w:val="nil"/>
                <w:bottom w:val="nil"/>
                <w:right w:val="nil"/>
                <w:between w:val="nil"/>
              </w:pBdr>
              <w:spacing w:line="240" w:lineRule="auto"/>
              <w:jc w:val="center"/>
              <w:rPr>
                <w:noProof/>
              </w:rPr>
            </w:pPr>
            <w:r>
              <w:rPr>
                <w:noProof/>
              </w:rPr>
              <w:drawing>
                <wp:inline distT="0" distB="0" distL="0" distR="0" wp14:anchorId="689A387D" wp14:editId="7F75F8DC">
                  <wp:extent cx="476250" cy="590550"/>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6250" cy="590550"/>
                          </a:xfrm>
                          <a:prstGeom prst="rect">
                            <a:avLst/>
                          </a:prstGeom>
                        </pic:spPr>
                      </pic:pic>
                    </a:graphicData>
                  </a:graphic>
                </wp:inline>
              </w:drawing>
            </w:r>
          </w:p>
        </w:tc>
        <w:tc>
          <w:tcPr>
            <w:tcW w:w="1985" w:type="dxa"/>
            <w:shd w:val="clear" w:color="auto" w:fill="auto"/>
            <w:tcMar>
              <w:top w:w="100" w:type="dxa"/>
              <w:left w:w="100" w:type="dxa"/>
              <w:bottom w:w="100" w:type="dxa"/>
              <w:right w:w="100" w:type="dxa"/>
            </w:tcMar>
          </w:tcPr>
          <w:p w14:paraId="2982C937" w14:textId="3BEF9A43"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71FDD534" wp14:editId="31E91611">
                  <wp:extent cx="914400" cy="546100"/>
                  <wp:effectExtent l="0" t="0" r="0" b="0"/>
                  <wp:docPr id="13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7D19B1EC"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67E57C51" wp14:editId="69DF1C12">
                  <wp:extent cx="1294234" cy="400036"/>
                  <wp:effectExtent l="0" t="0" r="0" b="0"/>
                  <wp:docPr id="1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p w14:paraId="196E127B" w14:textId="5DCBA0D2"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2F44C6EA" wp14:editId="7C8FD9D1">
                  <wp:extent cx="871538" cy="585088"/>
                  <wp:effectExtent l="0" t="0" r="0" b="0"/>
                  <wp:docPr id="1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871538" cy="585088"/>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2EC7C7CF" w14:textId="12FB371C" w:rsidR="005615D1" w:rsidRDefault="005615D1" w:rsidP="005615D1">
            <w:pPr>
              <w:widowControl w:val="0"/>
              <w:pBdr>
                <w:top w:val="nil"/>
                <w:left w:val="nil"/>
                <w:bottom w:val="nil"/>
                <w:right w:val="nil"/>
                <w:between w:val="nil"/>
              </w:pBdr>
              <w:spacing w:line="240" w:lineRule="auto"/>
              <w:jc w:val="center"/>
            </w:pPr>
            <w:r>
              <w:t>Permet de rédiger des textes, créer des documents.</w:t>
            </w:r>
          </w:p>
        </w:tc>
      </w:tr>
      <w:tr w:rsidR="005615D1" w14:paraId="035386D6" w14:textId="77777777" w:rsidTr="00FF7DC8">
        <w:tc>
          <w:tcPr>
            <w:tcW w:w="1620" w:type="dxa"/>
            <w:shd w:val="clear" w:color="auto" w:fill="FBD4B4" w:themeFill="accent6" w:themeFillTint="66"/>
            <w:tcMar>
              <w:top w:w="100" w:type="dxa"/>
              <w:left w:w="100" w:type="dxa"/>
              <w:bottom w:w="100" w:type="dxa"/>
              <w:right w:w="100" w:type="dxa"/>
            </w:tcMar>
          </w:tcPr>
          <w:p w14:paraId="713DD480" w14:textId="77777777" w:rsidR="005615D1" w:rsidRDefault="005615D1" w:rsidP="005615D1">
            <w:pPr>
              <w:jc w:val="center"/>
            </w:pPr>
            <w:r>
              <w:t>Prise de notes</w:t>
            </w:r>
          </w:p>
        </w:tc>
        <w:tc>
          <w:tcPr>
            <w:tcW w:w="1704" w:type="dxa"/>
            <w:shd w:val="clear" w:color="auto" w:fill="auto"/>
            <w:tcMar>
              <w:top w:w="100" w:type="dxa"/>
              <w:left w:w="100" w:type="dxa"/>
              <w:bottom w:w="100" w:type="dxa"/>
              <w:right w:w="100" w:type="dxa"/>
            </w:tcMar>
          </w:tcPr>
          <w:p w14:paraId="6C0E26F0" w14:textId="77777777" w:rsidR="005615D1" w:rsidRDefault="005615D1" w:rsidP="005615D1">
            <w:pPr>
              <w:jc w:val="center"/>
            </w:pPr>
            <w:r>
              <w:t>Notability</w:t>
            </w:r>
          </w:p>
        </w:tc>
        <w:tc>
          <w:tcPr>
            <w:tcW w:w="1984" w:type="dxa"/>
            <w:shd w:val="clear" w:color="auto" w:fill="auto"/>
            <w:tcMar>
              <w:top w:w="100" w:type="dxa"/>
              <w:left w:w="100" w:type="dxa"/>
              <w:bottom w:w="100" w:type="dxa"/>
              <w:right w:w="100" w:type="dxa"/>
            </w:tcMar>
          </w:tcPr>
          <w:p w14:paraId="75F8A983"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34D43D89" wp14:editId="4D49793A">
                  <wp:extent cx="604838" cy="544783"/>
                  <wp:effectExtent l="0" t="0" r="0" b="0"/>
                  <wp:docPr id="1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0"/>
                          <a:srcRect/>
                          <a:stretch>
                            <a:fillRect/>
                          </a:stretch>
                        </pic:blipFill>
                        <pic:spPr>
                          <a:xfrm>
                            <a:off x="0" y="0"/>
                            <a:ext cx="604838" cy="544783"/>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5F8C0F2F" w14:textId="77777777" w:rsidR="005615D1" w:rsidRDefault="005615D1" w:rsidP="005615D1">
            <w:pPr>
              <w:widowControl w:val="0"/>
              <w:pBdr>
                <w:top w:val="nil"/>
                <w:left w:val="nil"/>
                <w:bottom w:val="nil"/>
                <w:right w:val="nil"/>
                <w:between w:val="nil"/>
              </w:pBdr>
              <w:spacing w:line="240" w:lineRule="auto"/>
              <w:jc w:val="center"/>
            </w:pPr>
            <w:r>
              <w:t>Petite version gratuite</w:t>
            </w:r>
          </w:p>
          <w:p w14:paraId="2F581910" w14:textId="77777777" w:rsidR="005615D1" w:rsidRDefault="005615D1" w:rsidP="005615D1">
            <w:pPr>
              <w:widowControl w:val="0"/>
              <w:pBdr>
                <w:top w:val="nil"/>
                <w:left w:val="nil"/>
                <w:bottom w:val="nil"/>
                <w:right w:val="nil"/>
                <w:between w:val="nil"/>
              </w:pBdr>
              <w:spacing w:line="240" w:lineRule="auto"/>
              <w:jc w:val="center"/>
            </w:pPr>
          </w:p>
          <w:p w14:paraId="030FF4E4" w14:textId="5B56E33A" w:rsidR="005615D1" w:rsidRDefault="005615D1" w:rsidP="005615D1">
            <w:pPr>
              <w:widowControl w:val="0"/>
              <w:pBdr>
                <w:top w:val="nil"/>
                <w:left w:val="nil"/>
                <w:bottom w:val="nil"/>
                <w:right w:val="nil"/>
                <w:between w:val="nil"/>
              </w:pBdr>
              <w:spacing w:line="240" w:lineRule="auto"/>
              <w:jc w:val="center"/>
            </w:pPr>
            <w:r>
              <w:t>8,99€</w:t>
            </w:r>
          </w:p>
        </w:tc>
        <w:tc>
          <w:tcPr>
            <w:tcW w:w="2126" w:type="dxa"/>
            <w:shd w:val="clear" w:color="auto" w:fill="auto"/>
            <w:tcMar>
              <w:top w:w="100" w:type="dxa"/>
              <w:left w:w="100" w:type="dxa"/>
              <w:bottom w:w="100" w:type="dxa"/>
              <w:right w:w="100" w:type="dxa"/>
            </w:tcMar>
          </w:tcPr>
          <w:p w14:paraId="1632762B"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16BC725A" wp14:editId="567B96B9">
                  <wp:extent cx="871538" cy="585088"/>
                  <wp:effectExtent l="0" t="0" r="0" b="0"/>
                  <wp:docPr id="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871538" cy="585088"/>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53D82872" w14:textId="77777777" w:rsidR="005615D1" w:rsidRDefault="005615D1" w:rsidP="005615D1">
            <w:pPr>
              <w:widowControl w:val="0"/>
              <w:pBdr>
                <w:top w:val="nil"/>
                <w:left w:val="nil"/>
                <w:bottom w:val="nil"/>
                <w:right w:val="nil"/>
                <w:between w:val="nil"/>
              </w:pBdr>
              <w:spacing w:line="240" w:lineRule="auto"/>
              <w:jc w:val="center"/>
            </w:pPr>
            <w:r>
              <w:t>Application de prise de notes et d'annotation.</w:t>
            </w:r>
          </w:p>
          <w:p w14:paraId="28EC10F6" w14:textId="2A20B7DD" w:rsidR="005615D1" w:rsidRDefault="005615D1" w:rsidP="005615D1">
            <w:pPr>
              <w:widowControl w:val="0"/>
              <w:pBdr>
                <w:top w:val="nil"/>
                <w:left w:val="nil"/>
                <w:bottom w:val="nil"/>
                <w:right w:val="nil"/>
                <w:between w:val="nil"/>
              </w:pBdr>
              <w:spacing w:line="240" w:lineRule="auto"/>
              <w:jc w:val="center"/>
            </w:pPr>
            <w:r>
              <w:t xml:space="preserve">Lien de téléchargement : </w:t>
            </w:r>
            <w:hyperlink r:id="rId31" w:history="1">
              <w:r w:rsidRPr="001E4D09">
                <w:rPr>
                  <w:rStyle w:val="Lienhypertexte"/>
                </w:rPr>
                <w:t>https://itunes.apple.com/be/app/notability/id360593530?l=fr&amp;mt=8</w:t>
              </w:r>
            </w:hyperlink>
          </w:p>
        </w:tc>
      </w:tr>
      <w:tr w:rsidR="005615D1" w14:paraId="44E923EA" w14:textId="77777777" w:rsidTr="00FF7DC8">
        <w:trPr>
          <w:trHeight w:val="417"/>
        </w:trPr>
        <w:tc>
          <w:tcPr>
            <w:tcW w:w="1620" w:type="dxa"/>
            <w:shd w:val="clear" w:color="auto" w:fill="FBD4B4" w:themeFill="accent6" w:themeFillTint="66"/>
            <w:tcMar>
              <w:top w:w="100" w:type="dxa"/>
              <w:left w:w="100" w:type="dxa"/>
              <w:bottom w:w="100" w:type="dxa"/>
              <w:right w:w="100" w:type="dxa"/>
            </w:tcMar>
          </w:tcPr>
          <w:p w14:paraId="36686E93" w14:textId="77777777" w:rsidR="005615D1" w:rsidRDefault="005615D1" w:rsidP="005615D1">
            <w:pPr>
              <w:jc w:val="center"/>
            </w:pPr>
            <w:r>
              <w:t>Prise de notes</w:t>
            </w:r>
          </w:p>
        </w:tc>
        <w:tc>
          <w:tcPr>
            <w:tcW w:w="1704" w:type="dxa"/>
            <w:shd w:val="clear" w:color="auto" w:fill="auto"/>
            <w:tcMar>
              <w:top w:w="100" w:type="dxa"/>
              <w:left w:w="100" w:type="dxa"/>
              <w:bottom w:w="100" w:type="dxa"/>
              <w:right w:w="100" w:type="dxa"/>
            </w:tcMar>
          </w:tcPr>
          <w:p w14:paraId="5F66C509" w14:textId="443A596D" w:rsidR="005615D1" w:rsidRDefault="005615D1" w:rsidP="005615D1">
            <w:pPr>
              <w:jc w:val="center"/>
            </w:pPr>
            <w:r>
              <w:t>AgileFingers</w:t>
            </w:r>
          </w:p>
        </w:tc>
        <w:tc>
          <w:tcPr>
            <w:tcW w:w="1984" w:type="dxa"/>
            <w:shd w:val="clear" w:color="auto" w:fill="auto"/>
            <w:tcMar>
              <w:top w:w="100" w:type="dxa"/>
              <w:left w:w="100" w:type="dxa"/>
              <w:bottom w:w="100" w:type="dxa"/>
              <w:right w:w="100" w:type="dxa"/>
            </w:tcMar>
          </w:tcPr>
          <w:p w14:paraId="04A1CDA1"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5E52219B" wp14:editId="0FE00E74">
                  <wp:extent cx="481013" cy="481013"/>
                  <wp:effectExtent l="0" t="0" r="0" b="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481013" cy="481013"/>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4E5A476B"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21973522" wp14:editId="40DE2DA5">
                  <wp:extent cx="914400" cy="546100"/>
                  <wp:effectExtent l="0" t="0" r="0" b="0"/>
                  <wp:docPr id="79"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647BB9E5" w14:textId="5A544BB1"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2689FA0B" wp14:editId="164A4F71">
                  <wp:extent cx="1294234" cy="400036"/>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7997857E" w14:textId="77777777" w:rsidR="005615D1" w:rsidRDefault="005615D1" w:rsidP="005615D1">
            <w:pPr>
              <w:jc w:val="center"/>
            </w:pPr>
            <w:r>
              <w:t>Apprend à maîtriser la dactylographie. Les exercices de frappe rapide sont divisés en leçons, textes et jeux.</w:t>
            </w:r>
          </w:p>
        </w:tc>
      </w:tr>
      <w:tr w:rsidR="005615D1" w14:paraId="089CB949" w14:textId="77777777" w:rsidTr="00FF7DC8">
        <w:trPr>
          <w:trHeight w:val="417"/>
        </w:trPr>
        <w:tc>
          <w:tcPr>
            <w:tcW w:w="1620" w:type="dxa"/>
            <w:shd w:val="clear" w:color="auto" w:fill="FBD4B4" w:themeFill="accent6" w:themeFillTint="66"/>
            <w:tcMar>
              <w:top w:w="100" w:type="dxa"/>
              <w:left w:w="100" w:type="dxa"/>
              <w:bottom w:w="100" w:type="dxa"/>
              <w:right w:w="100" w:type="dxa"/>
            </w:tcMar>
          </w:tcPr>
          <w:p w14:paraId="442AF5C2" w14:textId="3AFA1CD4" w:rsidR="005615D1" w:rsidRDefault="005615D1" w:rsidP="005615D1">
            <w:pPr>
              <w:jc w:val="center"/>
            </w:pPr>
            <w:r>
              <w:t>Prise de notes</w:t>
            </w:r>
          </w:p>
        </w:tc>
        <w:tc>
          <w:tcPr>
            <w:tcW w:w="1704" w:type="dxa"/>
            <w:shd w:val="clear" w:color="auto" w:fill="auto"/>
            <w:tcMar>
              <w:top w:w="100" w:type="dxa"/>
              <w:left w:w="100" w:type="dxa"/>
              <w:bottom w:w="100" w:type="dxa"/>
              <w:right w:w="100" w:type="dxa"/>
            </w:tcMar>
          </w:tcPr>
          <w:p w14:paraId="3F22EF7D" w14:textId="70611589" w:rsidR="005615D1" w:rsidRDefault="005615D1" w:rsidP="005615D1">
            <w:pPr>
              <w:jc w:val="center"/>
            </w:pPr>
            <w:r>
              <w:t>Prizmo</w:t>
            </w:r>
          </w:p>
        </w:tc>
        <w:tc>
          <w:tcPr>
            <w:tcW w:w="1984" w:type="dxa"/>
            <w:shd w:val="clear" w:color="auto" w:fill="auto"/>
            <w:tcMar>
              <w:top w:w="100" w:type="dxa"/>
              <w:left w:w="100" w:type="dxa"/>
              <w:bottom w:w="100" w:type="dxa"/>
              <w:right w:w="100" w:type="dxa"/>
            </w:tcMar>
          </w:tcPr>
          <w:p w14:paraId="3A4A6A59" w14:textId="17184DDA" w:rsidR="005615D1" w:rsidRDefault="005615D1" w:rsidP="005615D1">
            <w:pPr>
              <w:widowControl w:val="0"/>
              <w:pBdr>
                <w:top w:val="nil"/>
                <w:left w:val="nil"/>
                <w:bottom w:val="nil"/>
                <w:right w:val="nil"/>
                <w:between w:val="nil"/>
              </w:pBdr>
              <w:spacing w:line="240" w:lineRule="auto"/>
              <w:jc w:val="center"/>
              <w:rPr>
                <w:noProof/>
                <w:lang w:val="fr-BE"/>
              </w:rPr>
            </w:pPr>
            <w:r>
              <w:rPr>
                <w:noProof/>
              </w:rPr>
              <w:drawing>
                <wp:inline distT="0" distB="0" distL="0" distR="0" wp14:anchorId="1A6F4FE2" wp14:editId="1C023EFC">
                  <wp:extent cx="573206" cy="561571"/>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8264" cy="576324"/>
                          </a:xfrm>
                          <a:prstGeom prst="rect">
                            <a:avLst/>
                          </a:prstGeom>
                        </pic:spPr>
                      </pic:pic>
                    </a:graphicData>
                  </a:graphic>
                </wp:inline>
              </w:drawing>
            </w:r>
          </w:p>
        </w:tc>
        <w:tc>
          <w:tcPr>
            <w:tcW w:w="1985" w:type="dxa"/>
            <w:shd w:val="clear" w:color="auto" w:fill="auto"/>
            <w:tcMar>
              <w:top w:w="100" w:type="dxa"/>
              <w:left w:w="100" w:type="dxa"/>
              <w:bottom w:w="100" w:type="dxa"/>
              <w:right w:w="100" w:type="dxa"/>
            </w:tcMar>
          </w:tcPr>
          <w:p w14:paraId="53DEAD4D" w14:textId="0CEF260F"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t>9,99 €</w:t>
            </w:r>
          </w:p>
        </w:tc>
        <w:tc>
          <w:tcPr>
            <w:tcW w:w="2126" w:type="dxa"/>
            <w:shd w:val="clear" w:color="auto" w:fill="auto"/>
            <w:tcMar>
              <w:top w:w="100" w:type="dxa"/>
              <w:left w:w="100" w:type="dxa"/>
              <w:bottom w:w="100" w:type="dxa"/>
              <w:right w:w="100" w:type="dxa"/>
            </w:tcMar>
          </w:tcPr>
          <w:p w14:paraId="20AB3C11" w14:textId="44D735FE"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0F3F280B" wp14:editId="04EFEE83">
                  <wp:extent cx="871538" cy="585088"/>
                  <wp:effectExtent l="0" t="0" r="0" b="0"/>
                  <wp:docPr id="1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871538" cy="585088"/>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642C0A87" w14:textId="5E8AF77C" w:rsidR="005615D1" w:rsidRDefault="005615D1" w:rsidP="005615D1">
            <w:pPr>
              <w:jc w:val="center"/>
            </w:pPr>
            <w:r>
              <w:t>Application qui permet de scanner des feuilles à l’aide de l’iPad et de les modifier par la suite.</w:t>
            </w:r>
          </w:p>
        </w:tc>
      </w:tr>
      <w:tr w:rsidR="005615D1" w14:paraId="3ACE1ADC" w14:textId="77777777" w:rsidTr="00FF7DC8">
        <w:trPr>
          <w:trHeight w:val="417"/>
        </w:trPr>
        <w:tc>
          <w:tcPr>
            <w:tcW w:w="1620" w:type="dxa"/>
            <w:shd w:val="clear" w:color="auto" w:fill="FBD4B4" w:themeFill="accent6" w:themeFillTint="66"/>
            <w:tcMar>
              <w:top w:w="100" w:type="dxa"/>
              <w:left w:w="100" w:type="dxa"/>
              <w:bottom w:w="100" w:type="dxa"/>
              <w:right w:w="100" w:type="dxa"/>
            </w:tcMar>
          </w:tcPr>
          <w:p w14:paraId="51E9D13B" w14:textId="45A93512" w:rsidR="005615D1" w:rsidRDefault="005615D1" w:rsidP="005615D1">
            <w:pPr>
              <w:jc w:val="center"/>
            </w:pPr>
            <w:r>
              <w:t>Prise de notes</w:t>
            </w:r>
          </w:p>
        </w:tc>
        <w:tc>
          <w:tcPr>
            <w:tcW w:w="1704" w:type="dxa"/>
            <w:shd w:val="clear" w:color="auto" w:fill="auto"/>
            <w:tcMar>
              <w:top w:w="100" w:type="dxa"/>
              <w:left w:w="100" w:type="dxa"/>
              <w:bottom w:w="100" w:type="dxa"/>
              <w:right w:w="100" w:type="dxa"/>
            </w:tcMar>
          </w:tcPr>
          <w:p w14:paraId="120CA4A5" w14:textId="0765C597" w:rsidR="005615D1" w:rsidRDefault="005615D1" w:rsidP="005615D1">
            <w:pPr>
              <w:jc w:val="center"/>
            </w:pPr>
            <w:r>
              <w:t>CamScanner</w:t>
            </w:r>
          </w:p>
        </w:tc>
        <w:tc>
          <w:tcPr>
            <w:tcW w:w="1984" w:type="dxa"/>
            <w:shd w:val="clear" w:color="auto" w:fill="auto"/>
            <w:tcMar>
              <w:top w:w="100" w:type="dxa"/>
              <w:left w:w="100" w:type="dxa"/>
              <w:bottom w:w="100" w:type="dxa"/>
              <w:right w:w="100" w:type="dxa"/>
            </w:tcMar>
          </w:tcPr>
          <w:p w14:paraId="0A150A1D" w14:textId="6659E15C" w:rsidR="005615D1" w:rsidRDefault="005615D1" w:rsidP="005615D1">
            <w:pPr>
              <w:widowControl w:val="0"/>
              <w:pBdr>
                <w:top w:val="nil"/>
                <w:left w:val="nil"/>
                <w:bottom w:val="nil"/>
                <w:right w:val="nil"/>
                <w:between w:val="nil"/>
              </w:pBdr>
              <w:spacing w:line="240" w:lineRule="auto"/>
              <w:jc w:val="center"/>
              <w:rPr>
                <w:noProof/>
              </w:rPr>
            </w:pPr>
            <w:r>
              <w:rPr>
                <w:noProof/>
                <w:lang w:val="fr-BE"/>
              </w:rPr>
              <w:drawing>
                <wp:inline distT="114300" distB="114300" distL="114300" distR="114300" wp14:anchorId="21276668" wp14:editId="7F907167">
                  <wp:extent cx="709613" cy="699825"/>
                  <wp:effectExtent l="0" t="0" r="0" b="0"/>
                  <wp:docPr id="7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4"/>
                          <a:srcRect/>
                          <a:stretch>
                            <a:fillRect/>
                          </a:stretch>
                        </pic:blipFill>
                        <pic:spPr>
                          <a:xfrm>
                            <a:off x="0" y="0"/>
                            <a:ext cx="709613" cy="699825"/>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6431A88A" w14:textId="635B8383"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48D1259C" wp14:editId="1A9CB687">
                  <wp:extent cx="914400" cy="546100"/>
                  <wp:effectExtent l="0" t="0" r="0" b="0"/>
                  <wp:docPr id="7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601BA433" w14:textId="09131F41"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3DA2BBA8" wp14:editId="2705FAF8">
                  <wp:extent cx="1294234" cy="400036"/>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1F773237" w14:textId="0D8570A9" w:rsidR="005615D1" w:rsidRDefault="005615D1" w:rsidP="005615D1">
            <w:pPr>
              <w:jc w:val="center"/>
            </w:pPr>
            <w:r>
              <w:t>Application qui permet de scanner des feuilles à l’aide du SmartPhone et de transmettre les documents via internet.</w:t>
            </w:r>
          </w:p>
        </w:tc>
      </w:tr>
      <w:tr w:rsidR="005615D1" w14:paraId="4C8F0568" w14:textId="77777777" w:rsidTr="00FF7DC8">
        <w:trPr>
          <w:trHeight w:val="417"/>
        </w:trPr>
        <w:tc>
          <w:tcPr>
            <w:tcW w:w="1620" w:type="dxa"/>
            <w:shd w:val="clear" w:color="auto" w:fill="B6DDE8" w:themeFill="accent5" w:themeFillTint="66"/>
            <w:tcMar>
              <w:top w:w="100" w:type="dxa"/>
              <w:left w:w="100" w:type="dxa"/>
              <w:bottom w:w="100" w:type="dxa"/>
              <w:right w:w="100" w:type="dxa"/>
            </w:tcMar>
          </w:tcPr>
          <w:p w14:paraId="7A8DAEFD" w14:textId="21E2F932" w:rsidR="005615D1" w:rsidRDefault="005615D1" w:rsidP="005615D1">
            <w:pPr>
              <w:jc w:val="center"/>
            </w:pPr>
            <w:r>
              <w:t>Synthèse vocale</w:t>
            </w:r>
          </w:p>
        </w:tc>
        <w:tc>
          <w:tcPr>
            <w:tcW w:w="1704" w:type="dxa"/>
            <w:shd w:val="clear" w:color="auto" w:fill="auto"/>
            <w:tcMar>
              <w:top w:w="100" w:type="dxa"/>
              <w:left w:w="100" w:type="dxa"/>
              <w:bottom w:w="100" w:type="dxa"/>
              <w:right w:w="100" w:type="dxa"/>
            </w:tcMar>
          </w:tcPr>
          <w:p w14:paraId="287F07D6" w14:textId="233BE9AE" w:rsidR="005615D1" w:rsidRDefault="005615D1" w:rsidP="005615D1">
            <w:pPr>
              <w:jc w:val="center"/>
            </w:pPr>
            <w:r>
              <w:t>Lexibar</w:t>
            </w:r>
          </w:p>
        </w:tc>
        <w:tc>
          <w:tcPr>
            <w:tcW w:w="1984" w:type="dxa"/>
            <w:shd w:val="clear" w:color="auto" w:fill="auto"/>
            <w:tcMar>
              <w:top w:w="100" w:type="dxa"/>
              <w:left w:w="100" w:type="dxa"/>
              <w:bottom w:w="100" w:type="dxa"/>
              <w:right w:w="100" w:type="dxa"/>
            </w:tcMar>
          </w:tcPr>
          <w:p w14:paraId="2C5C742F" w14:textId="4C8071AE" w:rsidR="005615D1" w:rsidRDefault="005615D1" w:rsidP="005615D1">
            <w:pPr>
              <w:widowControl w:val="0"/>
              <w:pBdr>
                <w:top w:val="nil"/>
                <w:left w:val="nil"/>
                <w:bottom w:val="nil"/>
                <w:right w:val="nil"/>
                <w:between w:val="nil"/>
              </w:pBdr>
              <w:spacing w:line="240" w:lineRule="auto"/>
              <w:jc w:val="center"/>
              <w:rPr>
                <w:noProof/>
              </w:rPr>
            </w:pPr>
            <w:r>
              <w:rPr>
                <w:noProof/>
              </w:rPr>
              <w:drawing>
                <wp:inline distT="0" distB="0" distL="0" distR="0" wp14:anchorId="76960643" wp14:editId="747B2150">
                  <wp:extent cx="628650" cy="504825"/>
                  <wp:effectExtent l="0" t="0" r="0" b="9525"/>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8650" cy="504825"/>
                          </a:xfrm>
                          <a:prstGeom prst="rect">
                            <a:avLst/>
                          </a:prstGeom>
                        </pic:spPr>
                      </pic:pic>
                    </a:graphicData>
                  </a:graphic>
                </wp:inline>
              </w:drawing>
            </w:r>
          </w:p>
        </w:tc>
        <w:tc>
          <w:tcPr>
            <w:tcW w:w="1985" w:type="dxa"/>
            <w:shd w:val="clear" w:color="auto" w:fill="auto"/>
            <w:tcMar>
              <w:top w:w="100" w:type="dxa"/>
              <w:left w:w="100" w:type="dxa"/>
              <w:bottom w:w="100" w:type="dxa"/>
              <w:right w:w="100" w:type="dxa"/>
            </w:tcMar>
          </w:tcPr>
          <w:p w14:paraId="32B9E656"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6F331937" wp14:editId="165B52E3">
                  <wp:extent cx="914400" cy="546100"/>
                  <wp:effectExtent l="0" t="0" r="0" b="0"/>
                  <wp:docPr id="14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p w14:paraId="71E207F0" w14:textId="7DC2A3C3" w:rsidR="005615D1" w:rsidRDefault="005615D1" w:rsidP="005615D1">
            <w:pPr>
              <w:widowControl w:val="0"/>
              <w:pBdr>
                <w:top w:val="nil"/>
                <w:left w:val="nil"/>
                <w:bottom w:val="nil"/>
                <w:right w:val="nil"/>
                <w:between w:val="nil"/>
              </w:pBdr>
              <w:spacing w:line="240" w:lineRule="auto"/>
              <w:jc w:val="center"/>
              <w:rPr>
                <w:noProof/>
                <w:lang w:val="fr-BE"/>
              </w:rPr>
            </w:pPr>
            <w:r>
              <w:t>(version complète payante)</w:t>
            </w:r>
          </w:p>
        </w:tc>
        <w:tc>
          <w:tcPr>
            <w:tcW w:w="2126" w:type="dxa"/>
            <w:shd w:val="clear" w:color="auto" w:fill="auto"/>
            <w:tcMar>
              <w:top w:w="100" w:type="dxa"/>
              <w:left w:w="100" w:type="dxa"/>
              <w:bottom w:w="100" w:type="dxa"/>
              <w:right w:w="100" w:type="dxa"/>
            </w:tcMar>
          </w:tcPr>
          <w:p w14:paraId="48878457"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43C4BC99" wp14:editId="6D8413CB">
                  <wp:extent cx="1294234" cy="400036"/>
                  <wp:effectExtent l="0" t="0" r="0" b="0"/>
                  <wp:docPr id="1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p w14:paraId="07576C5D" w14:textId="11ECC816"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7EF84742" wp14:editId="15D29A34">
                  <wp:extent cx="871538" cy="585088"/>
                  <wp:effectExtent l="0" t="0" r="0" b="0"/>
                  <wp:docPr id="14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871538" cy="585088"/>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4B726DAB" w14:textId="77777777" w:rsidR="005615D1" w:rsidRDefault="005615D1" w:rsidP="005615D1">
            <w:pPr>
              <w:widowControl w:val="0"/>
              <w:pBdr>
                <w:top w:val="nil"/>
                <w:left w:val="nil"/>
                <w:bottom w:val="nil"/>
                <w:right w:val="nil"/>
                <w:between w:val="nil"/>
              </w:pBdr>
              <w:spacing w:line="240" w:lineRule="auto"/>
              <w:jc w:val="center"/>
            </w:pPr>
            <w:r>
              <w:t>Prédicteur orthographique, synthèse vocale, vérificateur orthographique (version gratuite).</w:t>
            </w:r>
          </w:p>
          <w:p w14:paraId="7FE61C79" w14:textId="77777777" w:rsidR="005615D1" w:rsidRDefault="005615D1" w:rsidP="005615D1">
            <w:pPr>
              <w:widowControl w:val="0"/>
              <w:pBdr>
                <w:top w:val="nil"/>
                <w:left w:val="nil"/>
                <w:bottom w:val="nil"/>
                <w:right w:val="nil"/>
                <w:between w:val="nil"/>
              </w:pBdr>
              <w:spacing w:line="240" w:lineRule="auto"/>
              <w:jc w:val="center"/>
            </w:pPr>
            <w:r>
              <w:t>Prédicteur phonétique et illustrations en plus dans la version payante.</w:t>
            </w:r>
          </w:p>
          <w:p w14:paraId="3FE4EE19" w14:textId="77777777" w:rsidR="005615D1" w:rsidRDefault="005615D1" w:rsidP="005615D1">
            <w:pPr>
              <w:jc w:val="center"/>
            </w:pPr>
          </w:p>
        </w:tc>
      </w:tr>
      <w:tr w:rsidR="005615D1" w14:paraId="7CB87920" w14:textId="77777777" w:rsidTr="00FF7DC8">
        <w:trPr>
          <w:trHeight w:val="417"/>
        </w:trPr>
        <w:tc>
          <w:tcPr>
            <w:tcW w:w="1620" w:type="dxa"/>
            <w:shd w:val="clear" w:color="auto" w:fill="B6DDE8" w:themeFill="accent5" w:themeFillTint="66"/>
            <w:tcMar>
              <w:top w:w="100" w:type="dxa"/>
              <w:left w:w="100" w:type="dxa"/>
              <w:bottom w:w="100" w:type="dxa"/>
              <w:right w:w="100" w:type="dxa"/>
            </w:tcMar>
          </w:tcPr>
          <w:p w14:paraId="7696AB6A" w14:textId="597AF400" w:rsidR="005615D1" w:rsidRDefault="005615D1" w:rsidP="005615D1">
            <w:pPr>
              <w:jc w:val="center"/>
            </w:pPr>
            <w:r>
              <w:t>Synthèse vocale</w:t>
            </w:r>
          </w:p>
        </w:tc>
        <w:tc>
          <w:tcPr>
            <w:tcW w:w="1704" w:type="dxa"/>
            <w:shd w:val="clear" w:color="auto" w:fill="auto"/>
            <w:tcMar>
              <w:top w:w="100" w:type="dxa"/>
              <w:left w:w="100" w:type="dxa"/>
              <w:bottom w:w="100" w:type="dxa"/>
              <w:right w:w="100" w:type="dxa"/>
            </w:tcMar>
          </w:tcPr>
          <w:p w14:paraId="0D3AED7C" w14:textId="3BDFE086" w:rsidR="005615D1" w:rsidRDefault="005615D1" w:rsidP="005615D1">
            <w:pPr>
              <w:jc w:val="center"/>
            </w:pPr>
            <w:r>
              <w:t>Voice Dream</w:t>
            </w:r>
          </w:p>
        </w:tc>
        <w:tc>
          <w:tcPr>
            <w:tcW w:w="1984" w:type="dxa"/>
            <w:shd w:val="clear" w:color="auto" w:fill="auto"/>
            <w:tcMar>
              <w:top w:w="100" w:type="dxa"/>
              <w:left w:w="100" w:type="dxa"/>
              <w:bottom w:w="100" w:type="dxa"/>
              <w:right w:w="100" w:type="dxa"/>
            </w:tcMar>
          </w:tcPr>
          <w:p w14:paraId="28B557C9" w14:textId="4FBE95B2" w:rsidR="005615D1" w:rsidRDefault="005615D1" w:rsidP="005615D1">
            <w:pPr>
              <w:widowControl w:val="0"/>
              <w:pBdr>
                <w:top w:val="nil"/>
                <w:left w:val="nil"/>
                <w:bottom w:val="nil"/>
                <w:right w:val="nil"/>
                <w:between w:val="nil"/>
              </w:pBdr>
              <w:spacing w:line="240" w:lineRule="auto"/>
              <w:jc w:val="center"/>
              <w:rPr>
                <w:noProof/>
              </w:rPr>
            </w:pPr>
            <w:r>
              <w:rPr>
                <w:noProof/>
              </w:rPr>
              <w:drawing>
                <wp:inline distT="0" distB="0" distL="0" distR="0" wp14:anchorId="5D819E49" wp14:editId="225C27BB">
                  <wp:extent cx="709683" cy="680448"/>
                  <wp:effectExtent l="0" t="0" r="0" b="5715"/>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14305" cy="684879"/>
                          </a:xfrm>
                          <a:prstGeom prst="rect">
                            <a:avLst/>
                          </a:prstGeom>
                        </pic:spPr>
                      </pic:pic>
                    </a:graphicData>
                  </a:graphic>
                </wp:inline>
              </w:drawing>
            </w:r>
          </w:p>
        </w:tc>
        <w:tc>
          <w:tcPr>
            <w:tcW w:w="1985" w:type="dxa"/>
            <w:shd w:val="clear" w:color="auto" w:fill="auto"/>
            <w:tcMar>
              <w:top w:w="100" w:type="dxa"/>
              <w:left w:w="100" w:type="dxa"/>
              <w:bottom w:w="100" w:type="dxa"/>
              <w:right w:w="100" w:type="dxa"/>
            </w:tcMar>
          </w:tcPr>
          <w:p w14:paraId="4FF5742A" w14:textId="42E74B05"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t>13,99 €</w:t>
            </w:r>
          </w:p>
        </w:tc>
        <w:tc>
          <w:tcPr>
            <w:tcW w:w="2126" w:type="dxa"/>
            <w:shd w:val="clear" w:color="auto" w:fill="auto"/>
            <w:tcMar>
              <w:top w:w="100" w:type="dxa"/>
              <w:left w:w="100" w:type="dxa"/>
              <w:bottom w:w="100" w:type="dxa"/>
              <w:right w:w="100" w:type="dxa"/>
            </w:tcMar>
          </w:tcPr>
          <w:p w14:paraId="1676474D" w14:textId="097317C6"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1F63CB7E" wp14:editId="52825BF7">
                  <wp:extent cx="871538" cy="585088"/>
                  <wp:effectExtent l="0" t="0" r="0" b="0"/>
                  <wp:docPr id="1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871538" cy="585088"/>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529A18DB" w14:textId="0246B77C" w:rsidR="005615D1" w:rsidRDefault="005615D1" w:rsidP="005615D1">
            <w:pPr>
              <w:jc w:val="center"/>
            </w:pPr>
            <w:r>
              <w:t>Synthèse vocale, livres audio, livres numériques, etc.</w:t>
            </w:r>
          </w:p>
        </w:tc>
      </w:tr>
      <w:tr w:rsidR="005615D1" w14:paraId="4D44AFD7" w14:textId="77777777" w:rsidTr="00FF7DC8">
        <w:trPr>
          <w:trHeight w:val="417"/>
        </w:trPr>
        <w:tc>
          <w:tcPr>
            <w:tcW w:w="1620" w:type="dxa"/>
            <w:shd w:val="clear" w:color="auto" w:fill="8DB3E2" w:themeFill="text2" w:themeFillTint="66"/>
            <w:tcMar>
              <w:top w:w="100" w:type="dxa"/>
              <w:left w:w="100" w:type="dxa"/>
              <w:bottom w:w="100" w:type="dxa"/>
              <w:right w:w="100" w:type="dxa"/>
            </w:tcMar>
          </w:tcPr>
          <w:p w14:paraId="26C8820B" w14:textId="77777777" w:rsidR="005615D1" w:rsidRDefault="005615D1" w:rsidP="005615D1">
            <w:pPr>
              <w:jc w:val="center"/>
            </w:pPr>
            <w:r>
              <w:t>Orientation</w:t>
            </w:r>
          </w:p>
        </w:tc>
        <w:tc>
          <w:tcPr>
            <w:tcW w:w="1704" w:type="dxa"/>
            <w:shd w:val="clear" w:color="auto" w:fill="auto"/>
            <w:tcMar>
              <w:top w:w="100" w:type="dxa"/>
              <w:left w:w="100" w:type="dxa"/>
              <w:bottom w:w="100" w:type="dxa"/>
              <w:right w:w="100" w:type="dxa"/>
            </w:tcMar>
          </w:tcPr>
          <w:p w14:paraId="7531B304" w14:textId="77777777" w:rsidR="005615D1" w:rsidRDefault="005615D1" w:rsidP="005615D1">
            <w:pPr>
              <w:jc w:val="center"/>
            </w:pPr>
            <w:r>
              <w:t>Cursus</w:t>
            </w:r>
          </w:p>
        </w:tc>
        <w:tc>
          <w:tcPr>
            <w:tcW w:w="1984" w:type="dxa"/>
            <w:shd w:val="clear" w:color="auto" w:fill="auto"/>
            <w:tcMar>
              <w:top w:w="100" w:type="dxa"/>
              <w:left w:w="100" w:type="dxa"/>
              <w:bottom w:w="100" w:type="dxa"/>
              <w:right w:w="100" w:type="dxa"/>
            </w:tcMar>
          </w:tcPr>
          <w:p w14:paraId="0EAD8430"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046779BF" wp14:editId="10B63DAD">
                  <wp:extent cx="1071563" cy="2667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1071563" cy="266700"/>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31B4CFEC"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3A68CC8C" wp14:editId="617BE143">
                  <wp:extent cx="914400" cy="546100"/>
                  <wp:effectExtent l="0" t="0" r="0" b="0"/>
                  <wp:docPr id="6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00996A34" w14:textId="77777777" w:rsidR="005615D1" w:rsidRDefault="005615D1" w:rsidP="005615D1">
            <w:pPr>
              <w:widowControl w:val="0"/>
              <w:pBdr>
                <w:top w:val="nil"/>
                <w:left w:val="nil"/>
                <w:bottom w:val="nil"/>
                <w:right w:val="nil"/>
                <w:between w:val="nil"/>
              </w:pBdr>
              <w:spacing w:line="240" w:lineRule="auto"/>
              <w:jc w:val="center"/>
            </w:pPr>
            <w:r>
              <w:t>Sur PC/internet</w:t>
            </w:r>
          </w:p>
        </w:tc>
        <w:tc>
          <w:tcPr>
            <w:tcW w:w="4846" w:type="dxa"/>
            <w:shd w:val="clear" w:color="auto" w:fill="auto"/>
            <w:tcMar>
              <w:top w:w="100" w:type="dxa"/>
              <w:left w:w="100" w:type="dxa"/>
              <w:bottom w:w="100" w:type="dxa"/>
              <w:right w:w="100" w:type="dxa"/>
            </w:tcMar>
          </w:tcPr>
          <w:p w14:paraId="188BFBB9" w14:textId="77777777" w:rsidR="005615D1" w:rsidRDefault="005615D1" w:rsidP="005615D1">
            <w:pPr>
              <w:jc w:val="center"/>
            </w:pPr>
            <w:r>
              <w:t>Cursus est un outil d’aide à l’orientation: questions permettant d’aider le jeune à trouver les secteurs/domaines qui lui conviendraient</w:t>
            </w:r>
          </w:p>
        </w:tc>
      </w:tr>
      <w:tr w:rsidR="005615D1" w14:paraId="63582E5F" w14:textId="77777777" w:rsidTr="00FF7DC8">
        <w:trPr>
          <w:trHeight w:val="417"/>
        </w:trPr>
        <w:tc>
          <w:tcPr>
            <w:tcW w:w="1620" w:type="dxa"/>
            <w:shd w:val="clear" w:color="auto" w:fill="FABF8F" w:themeFill="accent6" w:themeFillTint="99"/>
            <w:tcMar>
              <w:top w:w="100" w:type="dxa"/>
              <w:left w:w="100" w:type="dxa"/>
              <w:bottom w:w="100" w:type="dxa"/>
              <w:right w:w="100" w:type="dxa"/>
            </w:tcMar>
          </w:tcPr>
          <w:p w14:paraId="54FD0ED9" w14:textId="4A31C19F" w:rsidR="005615D1" w:rsidRDefault="005615D1" w:rsidP="005615D1">
            <w:pPr>
              <w:jc w:val="center"/>
            </w:pPr>
            <w:r>
              <w:t>Langue</w:t>
            </w:r>
          </w:p>
        </w:tc>
        <w:tc>
          <w:tcPr>
            <w:tcW w:w="1704" w:type="dxa"/>
            <w:shd w:val="clear" w:color="auto" w:fill="auto"/>
            <w:tcMar>
              <w:top w:w="100" w:type="dxa"/>
              <w:left w:w="100" w:type="dxa"/>
              <w:bottom w:w="100" w:type="dxa"/>
              <w:right w:w="100" w:type="dxa"/>
            </w:tcMar>
          </w:tcPr>
          <w:p w14:paraId="0B2F6BC2" w14:textId="51ABD331" w:rsidR="005615D1" w:rsidRDefault="005615D1" w:rsidP="005615D1">
            <w:pPr>
              <w:jc w:val="center"/>
            </w:pPr>
            <w:r>
              <w:t>SuperMémo</w:t>
            </w:r>
          </w:p>
        </w:tc>
        <w:tc>
          <w:tcPr>
            <w:tcW w:w="1984" w:type="dxa"/>
            <w:shd w:val="clear" w:color="auto" w:fill="auto"/>
            <w:tcMar>
              <w:top w:w="100" w:type="dxa"/>
              <w:left w:w="100" w:type="dxa"/>
              <w:bottom w:w="100" w:type="dxa"/>
              <w:right w:w="100" w:type="dxa"/>
            </w:tcMar>
          </w:tcPr>
          <w:p w14:paraId="3545AB8C" w14:textId="3A98C4B2" w:rsidR="005615D1" w:rsidRDefault="005615D1" w:rsidP="005615D1">
            <w:pPr>
              <w:widowControl w:val="0"/>
              <w:spacing w:line="240" w:lineRule="auto"/>
              <w:jc w:val="center"/>
              <w:rPr>
                <w:noProof/>
                <w:lang w:val="fr-BE"/>
              </w:rPr>
            </w:pPr>
            <w:r>
              <w:rPr>
                <w:noProof/>
              </w:rPr>
              <w:drawing>
                <wp:inline distT="0" distB="0" distL="0" distR="0" wp14:anchorId="11BEC705" wp14:editId="5EE5C2F0">
                  <wp:extent cx="1063625" cy="1002665"/>
                  <wp:effectExtent l="0" t="0" r="3175" b="698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63625" cy="1002665"/>
                          </a:xfrm>
                          <a:prstGeom prst="rect">
                            <a:avLst/>
                          </a:prstGeom>
                        </pic:spPr>
                      </pic:pic>
                    </a:graphicData>
                  </a:graphic>
                </wp:inline>
              </w:drawing>
            </w:r>
          </w:p>
        </w:tc>
        <w:tc>
          <w:tcPr>
            <w:tcW w:w="1985" w:type="dxa"/>
            <w:shd w:val="clear" w:color="auto" w:fill="auto"/>
            <w:tcMar>
              <w:top w:w="100" w:type="dxa"/>
              <w:left w:w="100" w:type="dxa"/>
              <w:bottom w:w="100" w:type="dxa"/>
              <w:right w:w="100" w:type="dxa"/>
            </w:tcMar>
          </w:tcPr>
          <w:p w14:paraId="4CD2EAEE" w14:textId="13E43745"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2FD3FCFB" wp14:editId="729CFE86">
                  <wp:extent cx="914400" cy="546100"/>
                  <wp:effectExtent l="0" t="0" r="0" b="0"/>
                  <wp:docPr id="9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r>
              <w:rPr>
                <w:noProof/>
                <w:lang w:val="fr-BE"/>
              </w:rPr>
              <w:t>(</w:t>
            </w:r>
            <w:r>
              <w:t>version complète payante)</w:t>
            </w:r>
          </w:p>
        </w:tc>
        <w:tc>
          <w:tcPr>
            <w:tcW w:w="2126" w:type="dxa"/>
            <w:shd w:val="clear" w:color="auto" w:fill="auto"/>
            <w:tcMar>
              <w:top w:w="100" w:type="dxa"/>
              <w:left w:w="100" w:type="dxa"/>
              <w:bottom w:w="100" w:type="dxa"/>
              <w:right w:w="100" w:type="dxa"/>
            </w:tcMar>
          </w:tcPr>
          <w:p w14:paraId="528B9AD4" w14:textId="2865EB49"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690015E0" wp14:editId="435421B8">
                  <wp:extent cx="1294234" cy="400036"/>
                  <wp:effectExtent l="0" t="0" r="0" b="0"/>
                  <wp:docPr id="9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50BFA635" w14:textId="50985A9B" w:rsidR="005615D1" w:rsidRDefault="005615D1" w:rsidP="005615D1">
            <w:pPr>
              <w:jc w:val="center"/>
            </w:pPr>
            <w:r>
              <w:t>Outil pour l’apprentissage des langues. Permet une répétition espacée.</w:t>
            </w:r>
          </w:p>
        </w:tc>
      </w:tr>
      <w:tr w:rsidR="005615D1" w14:paraId="3A852E83" w14:textId="77777777" w:rsidTr="00FF7DC8">
        <w:trPr>
          <w:trHeight w:val="417"/>
        </w:trPr>
        <w:tc>
          <w:tcPr>
            <w:tcW w:w="1620" w:type="dxa"/>
            <w:shd w:val="clear" w:color="auto" w:fill="FABF8F" w:themeFill="accent6" w:themeFillTint="99"/>
            <w:tcMar>
              <w:top w:w="100" w:type="dxa"/>
              <w:left w:w="100" w:type="dxa"/>
              <w:bottom w:w="100" w:type="dxa"/>
              <w:right w:w="100" w:type="dxa"/>
            </w:tcMar>
          </w:tcPr>
          <w:p w14:paraId="5F1AA2F5" w14:textId="7F8FFDCE" w:rsidR="005615D1" w:rsidRDefault="005615D1" w:rsidP="005615D1">
            <w:pPr>
              <w:jc w:val="center"/>
            </w:pPr>
            <w:r>
              <w:t>Langue</w:t>
            </w:r>
          </w:p>
        </w:tc>
        <w:tc>
          <w:tcPr>
            <w:tcW w:w="1704" w:type="dxa"/>
            <w:shd w:val="clear" w:color="auto" w:fill="auto"/>
            <w:tcMar>
              <w:top w:w="100" w:type="dxa"/>
              <w:left w:w="100" w:type="dxa"/>
              <w:bottom w:w="100" w:type="dxa"/>
              <w:right w:w="100" w:type="dxa"/>
            </w:tcMar>
          </w:tcPr>
          <w:p w14:paraId="1BEA7D0E" w14:textId="4227CA22" w:rsidR="005615D1" w:rsidRDefault="005615D1" w:rsidP="005615D1">
            <w:pPr>
              <w:jc w:val="center"/>
            </w:pPr>
            <w:r>
              <w:t>Quizlet</w:t>
            </w:r>
          </w:p>
        </w:tc>
        <w:tc>
          <w:tcPr>
            <w:tcW w:w="1984" w:type="dxa"/>
            <w:shd w:val="clear" w:color="auto" w:fill="auto"/>
            <w:tcMar>
              <w:top w:w="100" w:type="dxa"/>
              <w:left w:w="100" w:type="dxa"/>
              <w:bottom w:w="100" w:type="dxa"/>
              <w:right w:w="100" w:type="dxa"/>
            </w:tcMar>
          </w:tcPr>
          <w:p w14:paraId="0DCC32B8" w14:textId="0B826487" w:rsidR="005615D1" w:rsidRDefault="005615D1" w:rsidP="005615D1">
            <w:pPr>
              <w:widowControl w:val="0"/>
              <w:spacing w:line="240" w:lineRule="auto"/>
              <w:jc w:val="center"/>
            </w:pPr>
            <w:r>
              <w:rPr>
                <w:noProof/>
                <w:lang w:val="fr-BE"/>
              </w:rPr>
              <w:drawing>
                <wp:inline distT="114300" distB="114300" distL="114300" distR="114300" wp14:anchorId="24575148" wp14:editId="44D60083">
                  <wp:extent cx="576263" cy="576263"/>
                  <wp:effectExtent l="0" t="0" r="0" b="0"/>
                  <wp:docPr id="9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76263" cy="576263"/>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60DE74C2"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0C3ADBFA" wp14:editId="4915B2B4">
                  <wp:extent cx="914400" cy="546100"/>
                  <wp:effectExtent l="0" t="0" r="0" b="0"/>
                  <wp:docPr id="9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p w14:paraId="56B23317" w14:textId="0F1963A0" w:rsidR="005615D1" w:rsidRDefault="005615D1" w:rsidP="005615D1">
            <w:pPr>
              <w:widowControl w:val="0"/>
              <w:pBdr>
                <w:top w:val="nil"/>
                <w:left w:val="nil"/>
                <w:bottom w:val="nil"/>
                <w:right w:val="nil"/>
                <w:between w:val="nil"/>
              </w:pBdr>
              <w:spacing w:line="240" w:lineRule="auto"/>
              <w:jc w:val="center"/>
            </w:pPr>
            <w:r>
              <w:t>(version complète payante)</w:t>
            </w:r>
          </w:p>
        </w:tc>
        <w:tc>
          <w:tcPr>
            <w:tcW w:w="2126" w:type="dxa"/>
            <w:shd w:val="clear" w:color="auto" w:fill="auto"/>
            <w:tcMar>
              <w:top w:w="100" w:type="dxa"/>
              <w:left w:w="100" w:type="dxa"/>
              <w:bottom w:w="100" w:type="dxa"/>
              <w:right w:w="100" w:type="dxa"/>
            </w:tcMar>
          </w:tcPr>
          <w:p w14:paraId="607575A9"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63C5A83D" wp14:editId="30D42146">
                  <wp:extent cx="1294234" cy="400036"/>
                  <wp:effectExtent l="0" t="0" r="0" b="0"/>
                  <wp:docPr id="9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p w14:paraId="0BBBE11D" w14:textId="152FBF2C" w:rsidR="005615D1" w:rsidRDefault="005615D1" w:rsidP="005615D1">
            <w:pPr>
              <w:widowControl w:val="0"/>
              <w:spacing w:line="240" w:lineRule="auto"/>
              <w:jc w:val="center"/>
            </w:pPr>
            <w:r>
              <w:rPr>
                <w:noProof/>
                <w:lang w:val="fr-BE"/>
              </w:rPr>
              <w:drawing>
                <wp:inline distT="114300" distB="114300" distL="114300" distR="114300" wp14:anchorId="550D5099" wp14:editId="7AD9D312">
                  <wp:extent cx="747713" cy="495766"/>
                  <wp:effectExtent l="0" t="0" r="0" b="0"/>
                  <wp:docPr id="9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747713" cy="49576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11836369" w14:textId="381F803D" w:rsidR="005615D1" w:rsidRDefault="005615D1" w:rsidP="005615D1">
            <w:pPr>
              <w:jc w:val="center"/>
            </w:pPr>
            <w:r>
              <w:t>​​Apprendre la matière sous forme de quizz, flashcards. Permet de créer à partir d’une série de listes « questions / réponses » différents types de jeux de mémorisation (visuelle ou auditive).</w:t>
            </w:r>
          </w:p>
          <w:p w14:paraId="42510DA4" w14:textId="77777777" w:rsidR="005615D1" w:rsidRDefault="005615D1" w:rsidP="005615D1">
            <w:pPr>
              <w:jc w:val="center"/>
            </w:pPr>
          </w:p>
        </w:tc>
      </w:tr>
      <w:tr w:rsidR="005615D1" w14:paraId="3A84E244" w14:textId="77777777" w:rsidTr="00FF7DC8">
        <w:trPr>
          <w:trHeight w:val="417"/>
        </w:trPr>
        <w:tc>
          <w:tcPr>
            <w:tcW w:w="1620" w:type="dxa"/>
            <w:shd w:val="clear" w:color="auto" w:fill="FABF8F" w:themeFill="accent6" w:themeFillTint="99"/>
            <w:tcMar>
              <w:top w:w="100" w:type="dxa"/>
              <w:left w:w="100" w:type="dxa"/>
              <w:bottom w:w="100" w:type="dxa"/>
              <w:right w:w="100" w:type="dxa"/>
            </w:tcMar>
          </w:tcPr>
          <w:p w14:paraId="22561A94" w14:textId="77777777" w:rsidR="005615D1" w:rsidRDefault="005615D1" w:rsidP="005615D1">
            <w:pPr>
              <w:jc w:val="center"/>
            </w:pPr>
            <w:r>
              <w:t>Langue</w:t>
            </w:r>
          </w:p>
        </w:tc>
        <w:tc>
          <w:tcPr>
            <w:tcW w:w="1704" w:type="dxa"/>
            <w:shd w:val="clear" w:color="auto" w:fill="auto"/>
            <w:tcMar>
              <w:top w:w="100" w:type="dxa"/>
              <w:left w:w="100" w:type="dxa"/>
              <w:bottom w:w="100" w:type="dxa"/>
              <w:right w:w="100" w:type="dxa"/>
            </w:tcMar>
          </w:tcPr>
          <w:p w14:paraId="5C466213" w14:textId="77777777" w:rsidR="005615D1" w:rsidRDefault="005615D1" w:rsidP="005615D1">
            <w:pPr>
              <w:jc w:val="center"/>
            </w:pPr>
            <w:r>
              <w:t>Duolingo</w:t>
            </w:r>
          </w:p>
        </w:tc>
        <w:tc>
          <w:tcPr>
            <w:tcW w:w="1984" w:type="dxa"/>
            <w:shd w:val="clear" w:color="auto" w:fill="auto"/>
            <w:tcMar>
              <w:top w:w="100" w:type="dxa"/>
              <w:left w:w="100" w:type="dxa"/>
              <w:bottom w:w="100" w:type="dxa"/>
              <w:right w:w="100" w:type="dxa"/>
            </w:tcMar>
          </w:tcPr>
          <w:p w14:paraId="132D6998"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36450302" wp14:editId="10912285">
                  <wp:extent cx="738188" cy="738188"/>
                  <wp:effectExtent l="0" t="0" r="0" b="0"/>
                  <wp:docPr id="6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8"/>
                          <a:srcRect/>
                          <a:stretch>
                            <a:fillRect/>
                          </a:stretch>
                        </pic:blipFill>
                        <pic:spPr>
                          <a:xfrm>
                            <a:off x="0" y="0"/>
                            <a:ext cx="738188" cy="738188"/>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503894E7"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2AE60409" wp14:editId="55359E31">
                  <wp:extent cx="914400" cy="5461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3862C960" w14:textId="731F5E7D"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05029E3D" wp14:editId="507D34DE">
                  <wp:extent cx="1294234" cy="400036"/>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40D44CE1" w14:textId="4D6305AD" w:rsidR="005615D1" w:rsidRDefault="005615D1" w:rsidP="005615D1">
            <w:pPr>
              <w:jc w:val="center"/>
              <w:rPr>
                <w:highlight w:val="white"/>
              </w:rPr>
            </w:pPr>
            <w:r>
              <w:rPr>
                <w:highlight w:val="white"/>
              </w:rPr>
              <w:t>Apprentissage gratuit des langues (anglais, italien, allemand, espagnol, portugais) de façon ludique: grammaire, lexique, conjugaison.</w:t>
            </w:r>
          </w:p>
          <w:p w14:paraId="2B9627E2" w14:textId="77777777" w:rsidR="005615D1" w:rsidRDefault="005615D1" w:rsidP="005615D1">
            <w:pPr>
              <w:jc w:val="center"/>
              <w:rPr>
                <w:highlight w:val="white"/>
              </w:rPr>
            </w:pPr>
            <w:r>
              <w:rPr>
                <w:highlight w:val="white"/>
              </w:rPr>
              <w:t>Passage de niveaux et différents thèmes abordés. Amène à s'entraîner quotidiennement. Très attractif!</w:t>
            </w:r>
          </w:p>
        </w:tc>
      </w:tr>
      <w:tr w:rsidR="005615D1" w14:paraId="149DC1E3" w14:textId="77777777" w:rsidTr="00FF7DC8">
        <w:trPr>
          <w:trHeight w:val="417"/>
        </w:trPr>
        <w:tc>
          <w:tcPr>
            <w:tcW w:w="1620" w:type="dxa"/>
            <w:shd w:val="clear" w:color="auto" w:fill="FABF8F" w:themeFill="accent6" w:themeFillTint="99"/>
            <w:tcMar>
              <w:top w:w="100" w:type="dxa"/>
              <w:left w:w="100" w:type="dxa"/>
              <w:bottom w:w="100" w:type="dxa"/>
              <w:right w:w="100" w:type="dxa"/>
            </w:tcMar>
          </w:tcPr>
          <w:p w14:paraId="16E92A64" w14:textId="77777777" w:rsidR="005615D1" w:rsidRDefault="005615D1" w:rsidP="005615D1">
            <w:pPr>
              <w:jc w:val="center"/>
            </w:pPr>
            <w:r>
              <w:t>Langue</w:t>
            </w:r>
          </w:p>
        </w:tc>
        <w:tc>
          <w:tcPr>
            <w:tcW w:w="1704" w:type="dxa"/>
            <w:shd w:val="clear" w:color="auto" w:fill="auto"/>
            <w:tcMar>
              <w:top w:w="100" w:type="dxa"/>
              <w:left w:w="100" w:type="dxa"/>
              <w:bottom w:w="100" w:type="dxa"/>
              <w:right w:w="100" w:type="dxa"/>
            </w:tcMar>
          </w:tcPr>
          <w:p w14:paraId="0A0BF016" w14:textId="77777777" w:rsidR="005615D1" w:rsidRDefault="005615D1" w:rsidP="005615D1">
            <w:pPr>
              <w:jc w:val="center"/>
            </w:pPr>
            <w:r>
              <w:t>Va te faire conjuguer</w:t>
            </w:r>
          </w:p>
        </w:tc>
        <w:tc>
          <w:tcPr>
            <w:tcW w:w="1984" w:type="dxa"/>
            <w:shd w:val="clear" w:color="auto" w:fill="auto"/>
            <w:tcMar>
              <w:top w:w="100" w:type="dxa"/>
              <w:left w:w="100" w:type="dxa"/>
              <w:bottom w:w="100" w:type="dxa"/>
              <w:right w:w="100" w:type="dxa"/>
            </w:tcMar>
          </w:tcPr>
          <w:p w14:paraId="0706207C"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6E621704" wp14:editId="4419E3A6">
                  <wp:extent cx="543133" cy="543133"/>
                  <wp:effectExtent l="0" t="0" r="0" b="0"/>
                  <wp:docPr id="6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9"/>
                          <a:srcRect/>
                          <a:stretch>
                            <a:fillRect/>
                          </a:stretch>
                        </pic:blipFill>
                        <pic:spPr>
                          <a:xfrm>
                            <a:off x="0" y="0"/>
                            <a:ext cx="543133" cy="543133"/>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1118FA22"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303F2010" wp14:editId="00BDC79B">
                  <wp:extent cx="914400" cy="546100"/>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0640AFF7" w14:textId="6ADD9C41"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0B9F24DB" wp14:editId="7355AB17">
                  <wp:extent cx="1294234" cy="400036"/>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p w14:paraId="7AAB4063"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38918C47" wp14:editId="42BF45DA">
                  <wp:extent cx="871538" cy="585088"/>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871538" cy="585088"/>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16D215DF" w14:textId="77777777" w:rsidR="005615D1" w:rsidRDefault="005615D1" w:rsidP="005615D1">
            <w:pPr>
              <w:jc w:val="center"/>
            </w:pPr>
            <w:r>
              <w:t>Conjugueur français de tous les verbes à tous les temps et tous les modes (interface simple).</w:t>
            </w:r>
          </w:p>
        </w:tc>
      </w:tr>
      <w:tr w:rsidR="005615D1" w14:paraId="32C5A9DA" w14:textId="77777777" w:rsidTr="00FF7DC8">
        <w:trPr>
          <w:trHeight w:val="417"/>
        </w:trPr>
        <w:tc>
          <w:tcPr>
            <w:tcW w:w="1620" w:type="dxa"/>
            <w:shd w:val="clear" w:color="auto" w:fill="FABF8F" w:themeFill="accent6" w:themeFillTint="99"/>
            <w:tcMar>
              <w:top w:w="100" w:type="dxa"/>
              <w:left w:w="100" w:type="dxa"/>
              <w:bottom w:w="100" w:type="dxa"/>
              <w:right w:w="100" w:type="dxa"/>
            </w:tcMar>
          </w:tcPr>
          <w:p w14:paraId="0323EBF3" w14:textId="77777777" w:rsidR="005615D1" w:rsidRDefault="005615D1" w:rsidP="005615D1">
            <w:pPr>
              <w:jc w:val="center"/>
            </w:pPr>
            <w:r>
              <w:t>Langue</w:t>
            </w:r>
          </w:p>
        </w:tc>
        <w:tc>
          <w:tcPr>
            <w:tcW w:w="1704" w:type="dxa"/>
            <w:shd w:val="clear" w:color="auto" w:fill="auto"/>
            <w:tcMar>
              <w:top w:w="100" w:type="dxa"/>
              <w:left w:w="100" w:type="dxa"/>
              <w:bottom w:w="100" w:type="dxa"/>
              <w:right w:w="100" w:type="dxa"/>
            </w:tcMar>
          </w:tcPr>
          <w:p w14:paraId="141F6B86" w14:textId="77777777" w:rsidR="005615D1" w:rsidRDefault="005615D1" w:rsidP="005615D1">
            <w:pPr>
              <w:jc w:val="center"/>
            </w:pPr>
            <w:r>
              <w:t>Wallangues</w:t>
            </w:r>
          </w:p>
        </w:tc>
        <w:tc>
          <w:tcPr>
            <w:tcW w:w="1984" w:type="dxa"/>
            <w:shd w:val="clear" w:color="auto" w:fill="auto"/>
            <w:tcMar>
              <w:top w:w="100" w:type="dxa"/>
              <w:left w:w="100" w:type="dxa"/>
              <w:bottom w:w="100" w:type="dxa"/>
              <w:right w:w="100" w:type="dxa"/>
            </w:tcMar>
          </w:tcPr>
          <w:p w14:paraId="146CA789"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3EE78FAA" wp14:editId="547F53EF">
                  <wp:extent cx="538163" cy="53074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0"/>
                          <a:srcRect/>
                          <a:stretch>
                            <a:fillRect/>
                          </a:stretch>
                        </pic:blipFill>
                        <pic:spPr>
                          <a:xfrm>
                            <a:off x="0" y="0"/>
                            <a:ext cx="538163" cy="530740"/>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2763F190"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33C3D63C" wp14:editId="7AFE908A">
                  <wp:extent cx="914400" cy="546100"/>
                  <wp:effectExtent l="0" t="0" r="0" b="0"/>
                  <wp:docPr id="6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13CA4CD5" w14:textId="20427C4B"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12FBE8AF" wp14:editId="651A4070">
                  <wp:extent cx="1294234" cy="400036"/>
                  <wp:effectExtent l="0" t="0" r="0" b="0"/>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52F24173" w14:textId="77777777" w:rsidR="005615D1" w:rsidRDefault="005615D1" w:rsidP="005615D1">
            <w:pPr>
              <w:jc w:val="center"/>
            </w:pPr>
            <w:r>
              <w:t>Apprentissage des langues (néerlandais, allemand, anglais et français).</w:t>
            </w:r>
          </w:p>
        </w:tc>
      </w:tr>
      <w:tr w:rsidR="005615D1" w14:paraId="4586926E" w14:textId="77777777" w:rsidTr="00FF7DC8">
        <w:trPr>
          <w:trHeight w:val="417"/>
        </w:trPr>
        <w:tc>
          <w:tcPr>
            <w:tcW w:w="1620" w:type="dxa"/>
            <w:shd w:val="clear" w:color="auto" w:fill="92CDDC" w:themeFill="accent5" w:themeFillTint="99"/>
            <w:tcMar>
              <w:top w:w="100" w:type="dxa"/>
              <w:left w:w="100" w:type="dxa"/>
              <w:bottom w:w="100" w:type="dxa"/>
              <w:right w:w="100" w:type="dxa"/>
            </w:tcMar>
          </w:tcPr>
          <w:p w14:paraId="6041BC90" w14:textId="7D568D0A" w:rsidR="005615D1" w:rsidRDefault="005615D1" w:rsidP="005615D1">
            <w:pPr>
              <w:jc w:val="center"/>
            </w:pPr>
            <w:r>
              <w:t>Français</w:t>
            </w:r>
          </w:p>
        </w:tc>
        <w:tc>
          <w:tcPr>
            <w:tcW w:w="1704" w:type="dxa"/>
            <w:shd w:val="clear" w:color="auto" w:fill="auto"/>
            <w:tcMar>
              <w:top w:w="100" w:type="dxa"/>
              <w:left w:w="100" w:type="dxa"/>
              <w:bottom w:w="100" w:type="dxa"/>
              <w:right w:w="100" w:type="dxa"/>
            </w:tcMar>
          </w:tcPr>
          <w:p w14:paraId="54EBCF6E" w14:textId="2E3F0035" w:rsidR="005615D1" w:rsidRDefault="005615D1" w:rsidP="005615D1">
            <w:pPr>
              <w:jc w:val="center"/>
            </w:pPr>
            <w:r>
              <w:t>Antidote</w:t>
            </w:r>
          </w:p>
        </w:tc>
        <w:tc>
          <w:tcPr>
            <w:tcW w:w="1984" w:type="dxa"/>
            <w:shd w:val="clear" w:color="auto" w:fill="auto"/>
            <w:tcMar>
              <w:top w:w="100" w:type="dxa"/>
              <w:left w:w="100" w:type="dxa"/>
              <w:bottom w:w="100" w:type="dxa"/>
              <w:right w:w="100" w:type="dxa"/>
            </w:tcMar>
          </w:tcPr>
          <w:p w14:paraId="7581971C" w14:textId="1CFBD648" w:rsidR="005615D1" w:rsidRDefault="005615D1" w:rsidP="005615D1">
            <w:pPr>
              <w:widowControl w:val="0"/>
              <w:pBdr>
                <w:top w:val="nil"/>
                <w:left w:val="nil"/>
                <w:bottom w:val="nil"/>
                <w:right w:val="nil"/>
                <w:between w:val="nil"/>
              </w:pBdr>
              <w:spacing w:line="240" w:lineRule="auto"/>
              <w:jc w:val="center"/>
              <w:rPr>
                <w:noProof/>
                <w:lang w:val="fr-BE"/>
              </w:rPr>
            </w:pPr>
            <w:r>
              <w:rPr>
                <w:noProof/>
              </w:rPr>
              <w:drawing>
                <wp:inline distT="0" distB="0" distL="0" distR="0" wp14:anchorId="04585C01" wp14:editId="4CCE4FA7">
                  <wp:extent cx="409575" cy="419100"/>
                  <wp:effectExtent l="0" t="0" r="9525"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9575" cy="419100"/>
                          </a:xfrm>
                          <a:prstGeom prst="rect">
                            <a:avLst/>
                          </a:prstGeom>
                        </pic:spPr>
                      </pic:pic>
                    </a:graphicData>
                  </a:graphic>
                </wp:inline>
              </w:drawing>
            </w:r>
          </w:p>
        </w:tc>
        <w:tc>
          <w:tcPr>
            <w:tcW w:w="1985" w:type="dxa"/>
            <w:shd w:val="clear" w:color="auto" w:fill="auto"/>
            <w:tcMar>
              <w:top w:w="100" w:type="dxa"/>
              <w:left w:w="100" w:type="dxa"/>
              <w:bottom w:w="100" w:type="dxa"/>
              <w:right w:w="100" w:type="dxa"/>
            </w:tcMar>
          </w:tcPr>
          <w:p w14:paraId="078EF972" w14:textId="2B221E8A"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t>59 € par an</w:t>
            </w:r>
          </w:p>
        </w:tc>
        <w:tc>
          <w:tcPr>
            <w:tcW w:w="2126" w:type="dxa"/>
            <w:shd w:val="clear" w:color="auto" w:fill="auto"/>
            <w:tcMar>
              <w:top w:w="100" w:type="dxa"/>
              <w:left w:w="100" w:type="dxa"/>
              <w:bottom w:w="100" w:type="dxa"/>
              <w:right w:w="100" w:type="dxa"/>
            </w:tcMar>
          </w:tcPr>
          <w:p w14:paraId="0FA482D1"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3C892943" wp14:editId="7500D41E">
                  <wp:extent cx="1294234" cy="400036"/>
                  <wp:effectExtent l="0" t="0" r="0" b="0"/>
                  <wp:docPr id="1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p w14:paraId="13045007" w14:textId="353B3C68"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3BD66880" wp14:editId="2B73DC08">
                  <wp:extent cx="871538" cy="585088"/>
                  <wp:effectExtent l="0" t="0" r="0" b="0"/>
                  <wp:docPr id="14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871538" cy="585088"/>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277EC634" w14:textId="6D4D9B33" w:rsidR="005615D1" w:rsidRDefault="005615D1" w:rsidP="005615D1">
            <w:pPr>
              <w:jc w:val="center"/>
            </w:pPr>
            <w:r>
              <w:t>Logiciel d’aide à la rédaction : correcteur orthographique, vérificateur des répétitions,  tournures, vocabulaire, lisibilité, inclusivité.</w:t>
            </w:r>
          </w:p>
        </w:tc>
      </w:tr>
      <w:tr w:rsidR="005615D1" w14:paraId="551C8E5D" w14:textId="77777777" w:rsidTr="00FF7DC8">
        <w:trPr>
          <w:trHeight w:val="417"/>
        </w:trPr>
        <w:tc>
          <w:tcPr>
            <w:tcW w:w="1620" w:type="dxa"/>
            <w:shd w:val="clear" w:color="auto" w:fill="92CDDC" w:themeFill="accent5" w:themeFillTint="99"/>
            <w:tcMar>
              <w:top w:w="100" w:type="dxa"/>
              <w:left w:w="100" w:type="dxa"/>
              <w:bottom w:w="100" w:type="dxa"/>
              <w:right w:w="100" w:type="dxa"/>
            </w:tcMar>
          </w:tcPr>
          <w:p w14:paraId="6411D833" w14:textId="77777777" w:rsidR="005615D1" w:rsidRDefault="005615D1" w:rsidP="005615D1">
            <w:pPr>
              <w:jc w:val="center"/>
            </w:pPr>
            <w:r>
              <w:t>Français</w:t>
            </w:r>
          </w:p>
        </w:tc>
        <w:tc>
          <w:tcPr>
            <w:tcW w:w="1704" w:type="dxa"/>
            <w:shd w:val="clear" w:color="auto" w:fill="auto"/>
            <w:tcMar>
              <w:top w:w="100" w:type="dxa"/>
              <w:left w:w="100" w:type="dxa"/>
              <w:bottom w:w="100" w:type="dxa"/>
              <w:right w:w="100" w:type="dxa"/>
            </w:tcMar>
          </w:tcPr>
          <w:p w14:paraId="1BA00BB9" w14:textId="77777777" w:rsidR="005615D1" w:rsidRDefault="005615D1" w:rsidP="005615D1">
            <w:pPr>
              <w:jc w:val="center"/>
            </w:pPr>
            <w:r>
              <w:t>Améliorez votre français</w:t>
            </w:r>
          </w:p>
        </w:tc>
        <w:tc>
          <w:tcPr>
            <w:tcW w:w="1984" w:type="dxa"/>
            <w:shd w:val="clear" w:color="auto" w:fill="auto"/>
            <w:tcMar>
              <w:top w:w="100" w:type="dxa"/>
              <w:left w:w="100" w:type="dxa"/>
              <w:bottom w:w="100" w:type="dxa"/>
              <w:right w:w="100" w:type="dxa"/>
            </w:tcMar>
          </w:tcPr>
          <w:p w14:paraId="65EE80F6"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3B26F1BD" wp14:editId="6014AC76">
                  <wp:extent cx="614363" cy="614363"/>
                  <wp:effectExtent l="0" t="0" r="0" b="0"/>
                  <wp:docPr id="4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2"/>
                          <a:srcRect/>
                          <a:stretch>
                            <a:fillRect/>
                          </a:stretch>
                        </pic:blipFill>
                        <pic:spPr>
                          <a:xfrm>
                            <a:off x="0" y="0"/>
                            <a:ext cx="614363" cy="614363"/>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09D64585"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14290BAD" wp14:editId="05B1B967">
                  <wp:extent cx="914400" cy="546100"/>
                  <wp:effectExtent l="0" t="0" r="0" b="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7C35C539"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0E2257D2" wp14:editId="568FDDFE">
                  <wp:extent cx="1294234" cy="400036"/>
                  <wp:effectExtent l="0" t="0" r="0" b="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35DC079B" w14:textId="77777777" w:rsidR="005615D1" w:rsidRDefault="005615D1" w:rsidP="005615D1">
            <w:pPr>
              <w:jc w:val="center"/>
            </w:pPr>
            <w:r>
              <w:t>Il offre de nombreuses leçons de grammaire, conjugaison et vocabulaire, avec la possibilité de faire des exercices ensuite.</w:t>
            </w:r>
          </w:p>
        </w:tc>
      </w:tr>
      <w:tr w:rsidR="005615D1" w14:paraId="13F510A4" w14:textId="77777777" w:rsidTr="00FF7DC8">
        <w:trPr>
          <w:trHeight w:val="417"/>
        </w:trPr>
        <w:tc>
          <w:tcPr>
            <w:tcW w:w="1620" w:type="dxa"/>
            <w:shd w:val="clear" w:color="auto" w:fill="92CDDC" w:themeFill="accent5" w:themeFillTint="99"/>
            <w:tcMar>
              <w:top w:w="100" w:type="dxa"/>
              <w:left w:w="100" w:type="dxa"/>
              <w:bottom w:w="100" w:type="dxa"/>
              <w:right w:w="100" w:type="dxa"/>
            </w:tcMar>
          </w:tcPr>
          <w:p w14:paraId="438E6372" w14:textId="77777777" w:rsidR="005615D1" w:rsidRDefault="005615D1" w:rsidP="005615D1">
            <w:pPr>
              <w:jc w:val="center"/>
            </w:pPr>
            <w:r>
              <w:t>Français</w:t>
            </w:r>
          </w:p>
        </w:tc>
        <w:tc>
          <w:tcPr>
            <w:tcW w:w="1704" w:type="dxa"/>
            <w:shd w:val="clear" w:color="auto" w:fill="auto"/>
            <w:tcMar>
              <w:top w:w="100" w:type="dxa"/>
              <w:left w:w="100" w:type="dxa"/>
              <w:bottom w:w="100" w:type="dxa"/>
              <w:right w:w="100" w:type="dxa"/>
            </w:tcMar>
          </w:tcPr>
          <w:p w14:paraId="4889E833" w14:textId="77777777" w:rsidR="005615D1" w:rsidRDefault="005615D1" w:rsidP="005615D1">
            <w:pPr>
              <w:jc w:val="center"/>
            </w:pPr>
            <w:r>
              <w:t>Jeux de conjugaison</w:t>
            </w:r>
          </w:p>
        </w:tc>
        <w:tc>
          <w:tcPr>
            <w:tcW w:w="1984" w:type="dxa"/>
            <w:shd w:val="clear" w:color="auto" w:fill="auto"/>
            <w:tcMar>
              <w:top w:w="100" w:type="dxa"/>
              <w:left w:w="100" w:type="dxa"/>
              <w:bottom w:w="100" w:type="dxa"/>
              <w:right w:w="100" w:type="dxa"/>
            </w:tcMar>
          </w:tcPr>
          <w:p w14:paraId="6D9DD9EC"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684436C8" wp14:editId="1BF68ADF">
                  <wp:extent cx="614363" cy="614363"/>
                  <wp:effectExtent l="0" t="0" r="0" b="0"/>
                  <wp:docPr id="7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3"/>
                          <a:srcRect/>
                          <a:stretch>
                            <a:fillRect/>
                          </a:stretch>
                        </pic:blipFill>
                        <pic:spPr>
                          <a:xfrm>
                            <a:off x="0" y="0"/>
                            <a:ext cx="614363" cy="614363"/>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5BBE1411"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5C3A5C49" wp14:editId="45F33D1A">
                  <wp:extent cx="914400" cy="546100"/>
                  <wp:effectExtent l="0" t="0" r="0" b="0"/>
                  <wp:docPr id="8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2614A838"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1F7BED75" wp14:editId="70516144">
                  <wp:extent cx="1294234" cy="400036"/>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0186303C" w14:textId="77777777" w:rsidR="005615D1" w:rsidRDefault="005615D1" w:rsidP="005615D1">
            <w:pPr>
              <w:jc w:val="center"/>
            </w:pPr>
            <w:r>
              <w:t>Propose des petits tests reprenant tous les temps de la conjugaison, pour lesquels on peut choisir le nombre de questions de 1 à 20. Permet la lecture des phrases et des réponses par la tablette/téléphone et la correction de la réponse.</w:t>
            </w:r>
          </w:p>
        </w:tc>
      </w:tr>
      <w:tr w:rsidR="005615D1" w14:paraId="505A170B" w14:textId="77777777" w:rsidTr="00FF7DC8">
        <w:trPr>
          <w:trHeight w:val="417"/>
        </w:trPr>
        <w:tc>
          <w:tcPr>
            <w:tcW w:w="1620" w:type="dxa"/>
            <w:shd w:val="clear" w:color="auto" w:fill="92CDDC" w:themeFill="accent5" w:themeFillTint="99"/>
            <w:tcMar>
              <w:top w:w="100" w:type="dxa"/>
              <w:left w:w="100" w:type="dxa"/>
              <w:bottom w:w="100" w:type="dxa"/>
              <w:right w:w="100" w:type="dxa"/>
            </w:tcMar>
          </w:tcPr>
          <w:p w14:paraId="3B8C28D0" w14:textId="77777777" w:rsidR="005615D1" w:rsidRDefault="005615D1" w:rsidP="005615D1">
            <w:pPr>
              <w:jc w:val="center"/>
            </w:pPr>
            <w:r>
              <w:t>Français</w:t>
            </w:r>
          </w:p>
        </w:tc>
        <w:tc>
          <w:tcPr>
            <w:tcW w:w="1704" w:type="dxa"/>
            <w:shd w:val="clear" w:color="auto" w:fill="auto"/>
            <w:tcMar>
              <w:top w:w="100" w:type="dxa"/>
              <w:left w:w="100" w:type="dxa"/>
              <w:bottom w:w="100" w:type="dxa"/>
              <w:right w:w="100" w:type="dxa"/>
            </w:tcMar>
          </w:tcPr>
          <w:p w14:paraId="0B06929D" w14:textId="77777777" w:rsidR="005615D1" w:rsidRDefault="005615D1" w:rsidP="005615D1">
            <w:pPr>
              <w:jc w:val="center"/>
            </w:pPr>
            <w:r>
              <w:t>Grammaire, cours et exercices</w:t>
            </w:r>
          </w:p>
        </w:tc>
        <w:tc>
          <w:tcPr>
            <w:tcW w:w="1984" w:type="dxa"/>
            <w:shd w:val="clear" w:color="auto" w:fill="auto"/>
            <w:tcMar>
              <w:top w:w="100" w:type="dxa"/>
              <w:left w:w="100" w:type="dxa"/>
              <w:bottom w:w="100" w:type="dxa"/>
              <w:right w:w="100" w:type="dxa"/>
            </w:tcMar>
          </w:tcPr>
          <w:p w14:paraId="16334124"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7D0D5DA5" wp14:editId="04CE6B2C">
                  <wp:extent cx="700088" cy="707781"/>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700088" cy="707781"/>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4756CD15"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7DF21D92" wp14:editId="4C6558C8">
                  <wp:extent cx="914400" cy="546100"/>
                  <wp:effectExtent l="0" t="0" r="0" b="0"/>
                  <wp:docPr id="5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680671A6"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670BDC7A" wp14:editId="4D161CC5">
                  <wp:extent cx="1294234" cy="400036"/>
                  <wp:effectExtent l="0" t="0" r="0" b="0"/>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5A42D108" w14:textId="77777777" w:rsidR="005615D1" w:rsidRDefault="005615D1" w:rsidP="005615D1">
            <w:pPr>
              <w:jc w:val="center"/>
            </w:pPr>
            <w:r>
              <w:t>Propose de nombreuses explications sur des points de grammaire ou conjugaison, notamment sur les homophones et mots auditivement proches.</w:t>
            </w:r>
          </w:p>
        </w:tc>
      </w:tr>
      <w:tr w:rsidR="005615D1" w14:paraId="43E974CA" w14:textId="77777777" w:rsidTr="00FF7DC8">
        <w:trPr>
          <w:trHeight w:val="417"/>
        </w:trPr>
        <w:tc>
          <w:tcPr>
            <w:tcW w:w="1620" w:type="dxa"/>
            <w:shd w:val="clear" w:color="auto" w:fill="B2A1C7" w:themeFill="accent4" w:themeFillTint="99"/>
            <w:tcMar>
              <w:top w:w="100" w:type="dxa"/>
              <w:left w:w="100" w:type="dxa"/>
              <w:bottom w:w="100" w:type="dxa"/>
              <w:right w:w="100" w:type="dxa"/>
            </w:tcMar>
          </w:tcPr>
          <w:p w14:paraId="0A9F2465" w14:textId="484B9A3D" w:rsidR="005615D1" w:rsidRDefault="005615D1" w:rsidP="005615D1">
            <w:pPr>
              <w:jc w:val="center"/>
            </w:pPr>
            <w:r>
              <w:t>Math</w:t>
            </w:r>
          </w:p>
        </w:tc>
        <w:tc>
          <w:tcPr>
            <w:tcW w:w="1704" w:type="dxa"/>
            <w:shd w:val="clear" w:color="auto" w:fill="auto"/>
            <w:tcMar>
              <w:top w:w="100" w:type="dxa"/>
              <w:left w:w="100" w:type="dxa"/>
              <w:bottom w:w="100" w:type="dxa"/>
              <w:right w:w="100" w:type="dxa"/>
            </w:tcMar>
          </w:tcPr>
          <w:p w14:paraId="1643FD34" w14:textId="36D3DB79" w:rsidR="005615D1" w:rsidRDefault="005615D1" w:rsidP="005615D1">
            <w:pPr>
              <w:jc w:val="center"/>
            </w:pPr>
            <w:r>
              <w:t>Geometry Pad</w:t>
            </w:r>
          </w:p>
        </w:tc>
        <w:tc>
          <w:tcPr>
            <w:tcW w:w="1984" w:type="dxa"/>
            <w:shd w:val="clear" w:color="auto" w:fill="auto"/>
            <w:tcMar>
              <w:top w:w="100" w:type="dxa"/>
              <w:left w:w="100" w:type="dxa"/>
              <w:bottom w:w="100" w:type="dxa"/>
              <w:right w:w="100" w:type="dxa"/>
            </w:tcMar>
          </w:tcPr>
          <w:p w14:paraId="49556472" w14:textId="0B2B26EA" w:rsidR="005615D1" w:rsidRDefault="005615D1" w:rsidP="005615D1">
            <w:pPr>
              <w:widowControl w:val="0"/>
              <w:pBdr>
                <w:top w:val="nil"/>
                <w:left w:val="nil"/>
                <w:bottom w:val="nil"/>
                <w:right w:val="nil"/>
                <w:between w:val="nil"/>
              </w:pBdr>
              <w:spacing w:line="240" w:lineRule="auto"/>
              <w:jc w:val="center"/>
              <w:rPr>
                <w:noProof/>
                <w:lang w:val="fr-BE"/>
              </w:rPr>
            </w:pPr>
            <w:r>
              <w:rPr>
                <w:noProof/>
              </w:rPr>
              <w:drawing>
                <wp:inline distT="0" distB="0" distL="0" distR="0" wp14:anchorId="11809842" wp14:editId="0D5DC6C4">
                  <wp:extent cx="1063625" cy="1008380"/>
                  <wp:effectExtent l="0" t="0" r="3175" b="127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63625" cy="1008380"/>
                          </a:xfrm>
                          <a:prstGeom prst="rect">
                            <a:avLst/>
                          </a:prstGeom>
                        </pic:spPr>
                      </pic:pic>
                    </a:graphicData>
                  </a:graphic>
                </wp:inline>
              </w:drawing>
            </w:r>
          </w:p>
        </w:tc>
        <w:tc>
          <w:tcPr>
            <w:tcW w:w="1985" w:type="dxa"/>
            <w:shd w:val="clear" w:color="auto" w:fill="auto"/>
            <w:tcMar>
              <w:top w:w="100" w:type="dxa"/>
              <w:left w:w="100" w:type="dxa"/>
              <w:bottom w:w="100" w:type="dxa"/>
              <w:right w:w="100" w:type="dxa"/>
            </w:tcMar>
          </w:tcPr>
          <w:p w14:paraId="038B1D3A" w14:textId="599DE483"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19545BB8" wp14:editId="544F6B6C">
                  <wp:extent cx="914400" cy="546100"/>
                  <wp:effectExtent l="0" t="0" r="0" b="0"/>
                  <wp:docPr id="1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p w14:paraId="6066AB64" w14:textId="77777777" w:rsidR="005615D1" w:rsidRDefault="005615D1" w:rsidP="005615D1">
            <w:pPr>
              <w:widowControl w:val="0"/>
              <w:pBdr>
                <w:top w:val="nil"/>
                <w:left w:val="nil"/>
                <w:bottom w:val="nil"/>
                <w:right w:val="nil"/>
                <w:between w:val="nil"/>
              </w:pBdr>
              <w:spacing w:line="240" w:lineRule="auto"/>
              <w:jc w:val="center"/>
              <w:rPr>
                <w:noProof/>
                <w:lang w:val="fr-BE"/>
              </w:rPr>
            </w:pPr>
          </w:p>
          <w:p w14:paraId="6BFB37DD" w14:textId="5C0FACD7"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t>8,99 € (iPad)</w:t>
            </w:r>
          </w:p>
        </w:tc>
        <w:tc>
          <w:tcPr>
            <w:tcW w:w="2126" w:type="dxa"/>
            <w:shd w:val="clear" w:color="auto" w:fill="auto"/>
            <w:tcMar>
              <w:top w:w="100" w:type="dxa"/>
              <w:left w:w="100" w:type="dxa"/>
              <w:bottom w:w="100" w:type="dxa"/>
              <w:right w:w="100" w:type="dxa"/>
            </w:tcMar>
          </w:tcPr>
          <w:p w14:paraId="76006783" w14:textId="1661C7AF"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16003F42" wp14:editId="22878F0F">
                  <wp:extent cx="1294234" cy="400036"/>
                  <wp:effectExtent l="0" t="0" r="0" b="0"/>
                  <wp:docPr id="1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p w14:paraId="1F9AF9F2" w14:textId="088FF6EB"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4588023F" wp14:editId="0DCB15E3">
                  <wp:extent cx="871538" cy="585088"/>
                  <wp:effectExtent l="0" t="0" r="0" b="0"/>
                  <wp:docPr id="1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871538" cy="585088"/>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177378AE" w14:textId="0EB6D04D" w:rsidR="005615D1" w:rsidRDefault="005615D1" w:rsidP="005615D1">
            <w:pPr>
              <w:jc w:val="center"/>
              <w:rPr>
                <w:highlight w:val="white"/>
              </w:rPr>
            </w:pPr>
            <w:r w:rsidRPr="00DF1087">
              <w:t>Avec Geometry Pad vous pouvez créer des formes géométriques fondamentales, explorer et changer leurs propriétés et calculer les mesures des formes. Les formes sont affichées sur un classeur déroulant et zoomable avec un système de coordonnées rectangulaires.</w:t>
            </w:r>
          </w:p>
        </w:tc>
      </w:tr>
      <w:tr w:rsidR="005615D1" w14:paraId="6B6FF893" w14:textId="77777777" w:rsidTr="00FF7DC8">
        <w:trPr>
          <w:trHeight w:val="417"/>
        </w:trPr>
        <w:tc>
          <w:tcPr>
            <w:tcW w:w="1620" w:type="dxa"/>
            <w:shd w:val="clear" w:color="auto" w:fill="B2A1C7" w:themeFill="accent4" w:themeFillTint="99"/>
            <w:tcMar>
              <w:top w:w="100" w:type="dxa"/>
              <w:left w:w="100" w:type="dxa"/>
              <w:bottom w:w="100" w:type="dxa"/>
              <w:right w:w="100" w:type="dxa"/>
            </w:tcMar>
          </w:tcPr>
          <w:p w14:paraId="2B32D37E" w14:textId="77777777" w:rsidR="005615D1" w:rsidRDefault="005615D1" w:rsidP="005615D1">
            <w:pPr>
              <w:jc w:val="center"/>
            </w:pPr>
            <w:r>
              <w:t>Math</w:t>
            </w:r>
          </w:p>
        </w:tc>
        <w:tc>
          <w:tcPr>
            <w:tcW w:w="1704" w:type="dxa"/>
            <w:shd w:val="clear" w:color="auto" w:fill="auto"/>
            <w:tcMar>
              <w:top w:w="100" w:type="dxa"/>
              <w:left w:w="100" w:type="dxa"/>
              <w:bottom w:w="100" w:type="dxa"/>
              <w:right w:w="100" w:type="dxa"/>
            </w:tcMar>
          </w:tcPr>
          <w:p w14:paraId="57E86216" w14:textId="77777777" w:rsidR="005615D1" w:rsidRDefault="005615D1" w:rsidP="005615D1">
            <w:pPr>
              <w:jc w:val="center"/>
            </w:pPr>
            <w:r>
              <w:t>Tables</w:t>
            </w:r>
          </w:p>
        </w:tc>
        <w:tc>
          <w:tcPr>
            <w:tcW w:w="1984" w:type="dxa"/>
            <w:shd w:val="clear" w:color="auto" w:fill="auto"/>
            <w:tcMar>
              <w:top w:w="100" w:type="dxa"/>
              <w:left w:w="100" w:type="dxa"/>
              <w:bottom w:w="100" w:type="dxa"/>
              <w:right w:w="100" w:type="dxa"/>
            </w:tcMar>
          </w:tcPr>
          <w:p w14:paraId="0907D39E"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645A9359" wp14:editId="01D398C0">
                  <wp:extent cx="500063" cy="500063"/>
                  <wp:effectExtent l="0" t="0" r="0" b="0"/>
                  <wp:docPr id="8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6"/>
                          <a:srcRect/>
                          <a:stretch>
                            <a:fillRect/>
                          </a:stretch>
                        </pic:blipFill>
                        <pic:spPr>
                          <a:xfrm>
                            <a:off x="0" y="0"/>
                            <a:ext cx="500063" cy="500063"/>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0C4DFDEA"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2D97A1F1" wp14:editId="2D2C6A21">
                  <wp:extent cx="914400" cy="546100"/>
                  <wp:effectExtent l="0" t="0" r="0" b="0"/>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27129F40"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1BF03AB9" wp14:editId="6A0990AA">
                  <wp:extent cx="1294234" cy="400036"/>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1074184B" w14:textId="77777777" w:rsidR="005615D1" w:rsidRDefault="005615D1" w:rsidP="005615D1">
            <w:pPr>
              <w:jc w:val="center"/>
              <w:rPr>
                <w:highlight w:val="white"/>
              </w:rPr>
            </w:pPr>
            <w:r>
              <w:rPr>
                <w:highlight w:val="white"/>
              </w:rPr>
              <w:t>Table de multiplication et de division.</w:t>
            </w:r>
          </w:p>
          <w:p w14:paraId="50D4B802" w14:textId="77777777" w:rsidR="005615D1" w:rsidRDefault="005615D1" w:rsidP="005615D1">
            <w:pPr>
              <w:jc w:val="center"/>
            </w:pPr>
          </w:p>
          <w:p w14:paraId="0BA3F880" w14:textId="77777777" w:rsidR="005615D1" w:rsidRDefault="005615D1" w:rsidP="005615D1">
            <w:pPr>
              <w:jc w:val="center"/>
              <w:rPr>
                <w:highlight w:val="white"/>
              </w:rPr>
            </w:pPr>
            <w:r>
              <w:rPr>
                <w:highlight w:val="white"/>
              </w:rPr>
              <w:t>L’application ajuste l’intensité de l’apprentissage en se concentrant sur les activités qui causent le plus de problèmes.</w:t>
            </w:r>
          </w:p>
          <w:p w14:paraId="2C80FCD3" w14:textId="52C064B8" w:rsidR="005615D1" w:rsidRDefault="005615D1" w:rsidP="005615D1">
            <w:pPr>
              <w:jc w:val="center"/>
            </w:pPr>
            <w:r>
              <w:rPr>
                <w:highlight w:val="white"/>
              </w:rPr>
              <w:t>Le processus d’apprentissage est illustré par les étoiles du progrès.</w:t>
            </w:r>
          </w:p>
        </w:tc>
      </w:tr>
      <w:tr w:rsidR="005615D1" w14:paraId="559FC22C" w14:textId="77777777" w:rsidTr="00FF7DC8">
        <w:trPr>
          <w:trHeight w:val="417"/>
        </w:trPr>
        <w:tc>
          <w:tcPr>
            <w:tcW w:w="1620" w:type="dxa"/>
            <w:shd w:val="clear" w:color="auto" w:fill="B2A1C7" w:themeFill="accent4" w:themeFillTint="99"/>
            <w:tcMar>
              <w:top w:w="100" w:type="dxa"/>
              <w:left w:w="100" w:type="dxa"/>
              <w:bottom w:w="100" w:type="dxa"/>
              <w:right w:w="100" w:type="dxa"/>
            </w:tcMar>
          </w:tcPr>
          <w:p w14:paraId="41A01C02" w14:textId="77777777" w:rsidR="005615D1" w:rsidRDefault="005615D1" w:rsidP="005615D1">
            <w:pPr>
              <w:jc w:val="center"/>
            </w:pPr>
            <w:r>
              <w:t>Math</w:t>
            </w:r>
          </w:p>
        </w:tc>
        <w:tc>
          <w:tcPr>
            <w:tcW w:w="1704" w:type="dxa"/>
            <w:shd w:val="clear" w:color="auto" w:fill="auto"/>
            <w:tcMar>
              <w:top w:w="100" w:type="dxa"/>
              <w:left w:w="100" w:type="dxa"/>
              <w:bottom w:w="100" w:type="dxa"/>
              <w:right w:w="100" w:type="dxa"/>
            </w:tcMar>
          </w:tcPr>
          <w:p w14:paraId="365F5544" w14:textId="77777777" w:rsidR="005615D1" w:rsidRDefault="005615D1" w:rsidP="005615D1">
            <w:pPr>
              <w:jc w:val="center"/>
            </w:pPr>
            <w:r>
              <w:t>Geogebra</w:t>
            </w:r>
          </w:p>
        </w:tc>
        <w:tc>
          <w:tcPr>
            <w:tcW w:w="1984" w:type="dxa"/>
            <w:shd w:val="clear" w:color="auto" w:fill="auto"/>
            <w:tcMar>
              <w:top w:w="100" w:type="dxa"/>
              <w:left w:w="100" w:type="dxa"/>
              <w:bottom w:w="100" w:type="dxa"/>
              <w:right w:w="100" w:type="dxa"/>
            </w:tcMar>
          </w:tcPr>
          <w:p w14:paraId="0256D1B2"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0BFFB236" wp14:editId="6B647D08">
                  <wp:extent cx="695325" cy="695325"/>
                  <wp:effectExtent l="0" t="0" r="0" b="0"/>
                  <wp:docPr id="7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7"/>
                          <a:srcRect/>
                          <a:stretch>
                            <a:fillRect/>
                          </a:stretch>
                        </pic:blipFill>
                        <pic:spPr>
                          <a:xfrm>
                            <a:off x="0" y="0"/>
                            <a:ext cx="695325" cy="695325"/>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57B751C9"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091D9DB0" wp14:editId="50370D21">
                  <wp:extent cx="914400" cy="546100"/>
                  <wp:effectExtent l="0" t="0" r="0" b="0"/>
                  <wp:docPr id="3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0FC90BD8"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3345579F" wp14:editId="063F3114">
                  <wp:extent cx="1294234" cy="400036"/>
                  <wp:effectExtent l="0" t="0" r="0" b="0"/>
                  <wp:docPr id="1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p w14:paraId="2EC967BC" w14:textId="2ED8190A"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414A763A" wp14:editId="60A65E1E">
                  <wp:extent cx="871538" cy="585088"/>
                  <wp:effectExtent l="0" t="0" r="0" b="0"/>
                  <wp:docPr id="17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871538" cy="585088"/>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7F9D6E5C" w14:textId="77777777" w:rsidR="005615D1" w:rsidRDefault="005615D1" w:rsidP="005615D1">
            <w:pPr>
              <w:jc w:val="center"/>
            </w:pPr>
            <w:r>
              <w:rPr>
                <w:highlight w:val="white"/>
              </w:rPr>
              <w:t xml:space="preserve">Logiciel de </w:t>
            </w:r>
            <w:hyperlink r:id="rId48">
              <w:r>
                <w:rPr>
                  <w:highlight w:val="white"/>
                </w:rPr>
                <w:t>géométrie dynamique</w:t>
              </w:r>
            </w:hyperlink>
            <w:r>
              <w:rPr>
                <w:highlight w:val="white"/>
              </w:rPr>
              <w:t xml:space="preserve"> en </w:t>
            </w:r>
            <w:hyperlink r:id="rId49">
              <w:r>
                <w:rPr>
                  <w:highlight w:val="white"/>
                </w:rPr>
                <w:t>2D</w:t>
              </w:r>
            </w:hyperlink>
            <w:r>
              <w:rPr>
                <w:highlight w:val="white"/>
              </w:rPr>
              <w:t>/</w:t>
            </w:r>
            <w:hyperlink r:id="rId50">
              <w:r>
                <w:rPr>
                  <w:highlight w:val="white"/>
                </w:rPr>
                <w:t>3D</w:t>
              </w:r>
            </w:hyperlink>
            <w:r>
              <w:rPr>
                <w:highlight w:val="white"/>
              </w:rPr>
              <w:t xml:space="preserve"> qui permet de manipuler des objets géométriques (</w:t>
            </w:r>
            <w:hyperlink r:id="rId51">
              <w:r>
                <w:rPr>
                  <w:highlight w:val="white"/>
                </w:rPr>
                <w:t>cercle</w:t>
              </w:r>
            </w:hyperlink>
            <w:r>
              <w:rPr>
                <w:highlight w:val="white"/>
              </w:rPr>
              <w:t xml:space="preserve">, </w:t>
            </w:r>
            <w:hyperlink r:id="rId52">
              <w:r>
                <w:rPr>
                  <w:highlight w:val="white"/>
                </w:rPr>
                <w:t>droite</w:t>
              </w:r>
            </w:hyperlink>
            <w:r>
              <w:rPr>
                <w:highlight w:val="white"/>
              </w:rPr>
              <w:t xml:space="preserve"> et </w:t>
            </w:r>
            <w:hyperlink r:id="rId53">
              <w:r>
                <w:rPr>
                  <w:highlight w:val="white"/>
                </w:rPr>
                <w:t>angle</w:t>
              </w:r>
            </w:hyperlink>
            <w:r>
              <w:rPr>
                <w:highlight w:val="white"/>
              </w:rPr>
              <w:t xml:space="preserve">, par exemple) et de voir immédiatement le résultat. Il vient aussi avec un ensemble de fonctions algébriques. Une partie de GeoGebra (non fonctionnelle seule) est distribuée comme </w:t>
            </w:r>
            <w:hyperlink r:id="rId54">
              <w:r>
                <w:rPr>
                  <w:highlight w:val="white"/>
                </w:rPr>
                <w:t>logiciel libre</w:t>
              </w:r>
            </w:hyperlink>
            <w:r>
              <w:rPr>
                <w:highlight w:val="white"/>
              </w:rPr>
              <w:t>.</w:t>
            </w:r>
          </w:p>
        </w:tc>
      </w:tr>
      <w:tr w:rsidR="005615D1" w14:paraId="0F59DD05" w14:textId="77777777" w:rsidTr="00FF7DC8">
        <w:trPr>
          <w:trHeight w:val="417"/>
        </w:trPr>
        <w:tc>
          <w:tcPr>
            <w:tcW w:w="1620" w:type="dxa"/>
            <w:shd w:val="clear" w:color="auto" w:fill="B2A1C7" w:themeFill="accent4" w:themeFillTint="99"/>
            <w:tcMar>
              <w:top w:w="100" w:type="dxa"/>
              <w:left w:w="100" w:type="dxa"/>
              <w:bottom w:w="100" w:type="dxa"/>
              <w:right w:w="100" w:type="dxa"/>
            </w:tcMar>
          </w:tcPr>
          <w:p w14:paraId="6CE8EA79" w14:textId="77777777" w:rsidR="005615D1" w:rsidRDefault="005615D1" w:rsidP="005615D1">
            <w:pPr>
              <w:jc w:val="center"/>
            </w:pPr>
            <w:r>
              <w:t>Math</w:t>
            </w:r>
          </w:p>
        </w:tc>
        <w:tc>
          <w:tcPr>
            <w:tcW w:w="1704" w:type="dxa"/>
            <w:shd w:val="clear" w:color="auto" w:fill="auto"/>
            <w:tcMar>
              <w:top w:w="100" w:type="dxa"/>
              <w:left w:w="100" w:type="dxa"/>
              <w:bottom w:w="100" w:type="dxa"/>
              <w:right w:w="100" w:type="dxa"/>
            </w:tcMar>
          </w:tcPr>
          <w:p w14:paraId="3E7811A7" w14:textId="77777777" w:rsidR="005615D1" w:rsidRDefault="005615D1" w:rsidP="005615D1">
            <w:pPr>
              <w:jc w:val="center"/>
            </w:pPr>
            <w:r>
              <w:t>Math land</w:t>
            </w:r>
          </w:p>
        </w:tc>
        <w:tc>
          <w:tcPr>
            <w:tcW w:w="1984" w:type="dxa"/>
            <w:shd w:val="clear" w:color="auto" w:fill="auto"/>
            <w:tcMar>
              <w:top w:w="100" w:type="dxa"/>
              <w:left w:w="100" w:type="dxa"/>
              <w:bottom w:w="100" w:type="dxa"/>
              <w:right w:w="100" w:type="dxa"/>
            </w:tcMar>
          </w:tcPr>
          <w:p w14:paraId="1F4A0A83"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6AFF7A8F" wp14:editId="660DBC67">
                  <wp:extent cx="842963" cy="971550"/>
                  <wp:effectExtent l="0" t="0" r="0" b="0"/>
                  <wp:docPr id="5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55"/>
                          <a:srcRect/>
                          <a:stretch>
                            <a:fillRect/>
                          </a:stretch>
                        </pic:blipFill>
                        <pic:spPr>
                          <a:xfrm>
                            <a:off x="0" y="0"/>
                            <a:ext cx="842963" cy="971550"/>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76820B12" w14:textId="77777777" w:rsidR="005615D1" w:rsidRDefault="005615D1" w:rsidP="005615D1">
            <w:pPr>
              <w:widowControl w:val="0"/>
              <w:pBdr>
                <w:top w:val="nil"/>
                <w:left w:val="nil"/>
                <w:bottom w:val="nil"/>
                <w:right w:val="nil"/>
                <w:between w:val="nil"/>
              </w:pBdr>
              <w:spacing w:line="240" w:lineRule="auto"/>
              <w:jc w:val="center"/>
            </w:pPr>
            <w:r>
              <w:t>Gratuit pour les additions et soustractions de niveaux 1 et 2, payant pour le reste</w:t>
            </w:r>
          </w:p>
        </w:tc>
        <w:tc>
          <w:tcPr>
            <w:tcW w:w="2126" w:type="dxa"/>
            <w:shd w:val="clear" w:color="auto" w:fill="auto"/>
            <w:tcMar>
              <w:top w:w="100" w:type="dxa"/>
              <w:left w:w="100" w:type="dxa"/>
              <w:bottom w:w="100" w:type="dxa"/>
              <w:right w:w="100" w:type="dxa"/>
            </w:tcMar>
          </w:tcPr>
          <w:p w14:paraId="75EF9651"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3801B062" wp14:editId="33D867D5">
                  <wp:extent cx="1294234" cy="400036"/>
                  <wp:effectExtent l="0" t="0" r="0" b="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0366871C" w14:textId="77777777" w:rsidR="005615D1" w:rsidRDefault="005615D1" w:rsidP="005615D1">
            <w:pPr>
              <w:jc w:val="center"/>
            </w:pPr>
            <w:r>
              <w:rPr>
                <w:highlight w:val="white"/>
              </w:rPr>
              <w:t>Jeu vidéo éducatif pour enfants et adultes. Permet d’apprendre et renforcer les principales opérations mathématiques telles que les additions, les soustractions, les multiplications, le classement des nombres du plus grand au plus petit et les nombres négatifs.</w:t>
            </w:r>
          </w:p>
        </w:tc>
      </w:tr>
      <w:tr w:rsidR="005615D1" w14:paraId="74892B2B" w14:textId="77777777" w:rsidTr="00FF7DC8">
        <w:trPr>
          <w:trHeight w:val="417"/>
        </w:trPr>
        <w:tc>
          <w:tcPr>
            <w:tcW w:w="1620" w:type="dxa"/>
            <w:shd w:val="clear" w:color="auto" w:fill="B2A1C7" w:themeFill="accent4" w:themeFillTint="99"/>
            <w:tcMar>
              <w:top w:w="100" w:type="dxa"/>
              <w:left w:w="100" w:type="dxa"/>
              <w:bottom w:w="100" w:type="dxa"/>
              <w:right w:w="100" w:type="dxa"/>
            </w:tcMar>
          </w:tcPr>
          <w:p w14:paraId="0580C3DD" w14:textId="77777777" w:rsidR="005615D1" w:rsidRDefault="005615D1" w:rsidP="005615D1">
            <w:pPr>
              <w:jc w:val="center"/>
            </w:pPr>
            <w:r>
              <w:t>Math</w:t>
            </w:r>
          </w:p>
        </w:tc>
        <w:tc>
          <w:tcPr>
            <w:tcW w:w="1704" w:type="dxa"/>
            <w:shd w:val="clear" w:color="auto" w:fill="auto"/>
            <w:tcMar>
              <w:top w:w="100" w:type="dxa"/>
              <w:left w:w="100" w:type="dxa"/>
              <w:bottom w:w="100" w:type="dxa"/>
              <w:right w:w="100" w:type="dxa"/>
            </w:tcMar>
          </w:tcPr>
          <w:p w14:paraId="37E6ADDB" w14:textId="77777777" w:rsidR="005615D1" w:rsidRDefault="005615D1" w:rsidP="005615D1">
            <w:pPr>
              <w:jc w:val="center"/>
            </w:pPr>
            <w:r>
              <w:t>Symétrie: voie de perfection</w:t>
            </w:r>
          </w:p>
        </w:tc>
        <w:tc>
          <w:tcPr>
            <w:tcW w:w="1984" w:type="dxa"/>
            <w:shd w:val="clear" w:color="auto" w:fill="auto"/>
            <w:tcMar>
              <w:top w:w="100" w:type="dxa"/>
              <w:left w:w="100" w:type="dxa"/>
              <w:bottom w:w="100" w:type="dxa"/>
              <w:right w:w="100" w:type="dxa"/>
            </w:tcMar>
          </w:tcPr>
          <w:p w14:paraId="27A889B8"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1014341E" wp14:editId="72201F4A">
                  <wp:extent cx="641736" cy="647174"/>
                  <wp:effectExtent l="0" t="0" r="0" b="0"/>
                  <wp:docPr id="5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6"/>
                          <a:srcRect/>
                          <a:stretch>
                            <a:fillRect/>
                          </a:stretch>
                        </pic:blipFill>
                        <pic:spPr>
                          <a:xfrm>
                            <a:off x="0" y="0"/>
                            <a:ext cx="641736" cy="647174"/>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07B8258C"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555D4328" wp14:editId="75E6374F">
                  <wp:extent cx="914400" cy="546100"/>
                  <wp:effectExtent l="0" t="0" r="0" b="0"/>
                  <wp:docPr id="8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3E852D32"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1BE4D37A" wp14:editId="3491B9E0">
                  <wp:extent cx="1294234" cy="400036"/>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1623BFFE" w14:textId="77777777" w:rsidR="005615D1" w:rsidRDefault="005615D1" w:rsidP="005615D1">
            <w:pPr>
              <w:jc w:val="center"/>
            </w:pPr>
            <w:r>
              <w:rPr>
                <w:highlight w:val="white"/>
              </w:rPr>
              <w:t>Différents modèles vont apparaître et vous devrez reproduire les formes symétriques respectives. Plus vous avancerez dans le jeu, plus vous rencontrerez différents obstacles qui testeront votre QI et feront travailler votre cerveau</w:t>
            </w:r>
          </w:p>
        </w:tc>
      </w:tr>
      <w:tr w:rsidR="005615D1" w14:paraId="5F6F226A" w14:textId="77777777" w:rsidTr="00FF7DC8">
        <w:trPr>
          <w:trHeight w:val="417"/>
        </w:trPr>
        <w:tc>
          <w:tcPr>
            <w:tcW w:w="1620" w:type="dxa"/>
            <w:shd w:val="clear" w:color="auto" w:fill="B2A1C7" w:themeFill="accent4" w:themeFillTint="99"/>
            <w:tcMar>
              <w:top w:w="100" w:type="dxa"/>
              <w:left w:w="100" w:type="dxa"/>
              <w:bottom w:w="100" w:type="dxa"/>
              <w:right w:w="100" w:type="dxa"/>
            </w:tcMar>
          </w:tcPr>
          <w:p w14:paraId="4D49FDCB" w14:textId="77777777" w:rsidR="005615D1" w:rsidRDefault="005615D1" w:rsidP="005615D1">
            <w:pPr>
              <w:jc w:val="center"/>
            </w:pPr>
            <w:r>
              <w:t>Math</w:t>
            </w:r>
          </w:p>
        </w:tc>
        <w:tc>
          <w:tcPr>
            <w:tcW w:w="1704" w:type="dxa"/>
            <w:shd w:val="clear" w:color="auto" w:fill="auto"/>
            <w:tcMar>
              <w:top w:w="100" w:type="dxa"/>
              <w:left w:w="100" w:type="dxa"/>
              <w:bottom w:w="100" w:type="dxa"/>
              <w:right w:w="100" w:type="dxa"/>
            </w:tcMar>
          </w:tcPr>
          <w:p w14:paraId="2A9A2140" w14:textId="77777777" w:rsidR="005615D1" w:rsidRDefault="005615D1" w:rsidP="005615D1">
            <w:pPr>
              <w:jc w:val="center"/>
            </w:pPr>
            <w:r>
              <w:t>Math Riddles</w:t>
            </w:r>
          </w:p>
        </w:tc>
        <w:tc>
          <w:tcPr>
            <w:tcW w:w="1984" w:type="dxa"/>
            <w:shd w:val="clear" w:color="auto" w:fill="auto"/>
            <w:tcMar>
              <w:top w:w="100" w:type="dxa"/>
              <w:left w:w="100" w:type="dxa"/>
              <w:bottom w:w="100" w:type="dxa"/>
              <w:right w:w="100" w:type="dxa"/>
            </w:tcMar>
          </w:tcPr>
          <w:p w14:paraId="75FA592E" w14:textId="77777777" w:rsidR="005615D1" w:rsidRDefault="005615D1" w:rsidP="005615D1">
            <w:pPr>
              <w:widowControl w:val="0"/>
              <w:spacing w:line="240" w:lineRule="auto"/>
              <w:jc w:val="center"/>
            </w:pPr>
            <w:r>
              <w:rPr>
                <w:noProof/>
                <w:lang w:val="fr-BE"/>
              </w:rPr>
              <w:drawing>
                <wp:inline distT="114300" distB="114300" distL="114300" distR="114300" wp14:anchorId="559495F3" wp14:editId="4049615F">
                  <wp:extent cx="728663" cy="722487"/>
                  <wp:effectExtent l="0" t="0" r="0" b="0"/>
                  <wp:docPr id="2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7"/>
                          <a:srcRect/>
                          <a:stretch>
                            <a:fillRect/>
                          </a:stretch>
                        </pic:blipFill>
                        <pic:spPr>
                          <a:xfrm>
                            <a:off x="0" y="0"/>
                            <a:ext cx="728663" cy="722487"/>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203C3E1D"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5A294809" wp14:editId="7CBD68E4">
                  <wp:extent cx="914400" cy="5461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42279083"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096DFB0D" wp14:editId="5B44DDE4">
                  <wp:extent cx="1294234" cy="400036"/>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02DFD15A" w14:textId="77777777" w:rsidR="005615D1" w:rsidRDefault="005615D1" w:rsidP="005615D1">
            <w:pPr>
              <w:jc w:val="center"/>
            </w:pPr>
            <w:r>
              <w:t>Propose différentes énigmes et questions mathématiques et logiques qu’il faut valider pour accéder aux suivantes. Attention : n’explique pas la réponse.</w:t>
            </w:r>
          </w:p>
        </w:tc>
      </w:tr>
      <w:tr w:rsidR="005615D1" w14:paraId="72F9AAE8" w14:textId="77777777" w:rsidTr="00FF7DC8">
        <w:trPr>
          <w:trHeight w:val="417"/>
        </w:trPr>
        <w:tc>
          <w:tcPr>
            <w:tcW w:w="1620" w:type="dxa"/>
            <w:shd w:val="clear" w:color="auto" w:fill="B2A1C7" w:themeFill="accent4" w:themeFillTint="99"/>
            <w:tcMar>
              <w:top w:w="100" w:type="dxa"/>
              <w:left w:w="100" w:type="dxa"/>
              <w:bottom w:w="100" w:type="dxa"/>
              <w:right w:w="100" w:type="dxa"/>
            </w:tcMar>
          </w:tcPr>
          <w:p w14:paraId="4588299B" w14:textId="77777777" w:rsidR="005615D1" w:rsidRDefault="005615D1" w:rsidP="005615D1">
            <w:pPr>
              <w:jc w:val="center"/>
            </w:pPr>
            <w:r>
              <w:t>Math</w:t>
            </w:r>
          </w:p>
        </w:tc>
        <w:tc>
          <w:tcPr>
            <w:tcW w:w="1704" w:type="dxa"/>
            <w:shd w:val="clear" w:color="auto" w:fill="auto"/>
            <w:tcMar>
              <w:top w:w="100" w:type="dxa"/>
              <w:left w:w="100" w:type="dxa"/>
              <w:bottom w:w="100" w:type="dxa"/>
              <w:right w:w="100" w:type="dxa"/>
            </w:tcMar>
          </w:tcPr>
          <w:p w14:paraId="13B0FBC6" w14:textId="77777777" w:rsidR="005615D1" w:rsidRDefault="005615D1" w:rsidP="005615D1">
            <w:pPr>
              <w:jc w:val="center"/>
            </w:pPr>
            <w:r>
              <w:t>Mathématiques : exercices</w:t>
            </w:r>
          </w:p>
        </w:tc>
        <w:tc>
          <w:tcPr>
            <w:tcW w:w="1984" w:type="dxa"/>
            <w:shd w:val="clear" w:color="auto" w:fill="auto"/>
            <w:tcMar>
              <w:top w:w="100" w:type="dxa"/>
              <w:left w:w="100" w:type="dxa"/>
              <w:bottom w:w="100" w:type="dxa"/>
              <w:right w:w="100" w:type="dxa"/>
            </w:tcMar>
          </w:tcPr>
          <w:p w14:paraId="07B793F4"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7C014832" wp14:editId="583B943C">
                  <wp:extent cx="566738" cy="566738"/>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8"/>
                          <a:srcRect/>
                          <a:stretch>
                            <a:fillRect/>
                          </a:stretch>
                        </pic:blipFill>
                        <pic:spPr>
                          <a:xfrm>
                            <a:off x="0" y="0"/>
                            <a:ext cx="566738" cy="566738"/>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28B3B3E2" w14:textId="090AF48B"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27D2E6CE" wp14:editId="60ED4207">
                  <wp:extent cx="914400" cy="546100"/>
                  <wp:effectExtent l="0" t="0" r="0" b="0"/>
                  <wp:docPr id="16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r>
              <w:t xml:space="preserve"> (version complète payante)</w:t>
            </w:r>
          </w:p>
        </w:tc>
        <w:tc>
          <w:tcPr>
            <w:tcW w:w="2126" w:type="dxa"/>
            <w:shd w:val="clear" w:color="auto" w:fill="auto"/>
            <w:tcMar>
              <w:top w:w="100" w:type="dxa"/>
              <w:left w:w="100" w:type="dxa"/>
              <w:bottom w:w="100" w:type="dxa"/>
              <w:right w:w="100" w:type="dxa"/>
            </w:tcMar>
          </w:tcPr>
          <w:p w14:paraId="1108C071"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00B29532" wp14:editId="5E125902">
                  <wp:extent cx="1294234" cy="400036"/>
                  <wp:effectExtent l="0" t="0" r="0" b="0"/>
                  <wp:docPr id="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17CB72A4" w14:textId="77777777" w:rsidR="005615D1" w:rsidRDefault="005615D1" w:rsidP="005615D1">
            <w:pPr>
              <w:jc w:val="center"/>
            </w:pPr>
            <w:r>
              <w:rPr>
                <w:highlight w:val="white"/>
              </w:rPr>
              <w:t>Des maths pour les enfants, les adolescents et les adultes ! Améliorez vos compétences en mathématiques grâce à des dizaines de tests à choix multiples.Vous obtenez une note à la fin de chaque test.</w:t>
            </w:r>
          </w:p>
        </w:tc>
      </w:tr>
      <w:tr w:rsidR="005615D1" w14:paraId="165EE1CA" w14:textId="77777777" w:rsidTr="00FF7DC8">
        <w:trPr>
          <w:trHeight w:val="417"/>
        </w:trPr>
        <w:tc>
          <w:tcPr>
            <w:tcW w:w="1620" w:type="dxa"/>
            <w:shd w:val="clear" w:color="auto" w:fill="B2A1C7" w:themeFill="accent4" w:themeFillTint="99"/>
            <w:tcMar>
              <w:top w:w="100" w:type="dxa"/>
              <w:left w:w="100" w:type="dxa"/>
              <w:bottom w:w="100" w:type="dxa"/>
              <w:right w:w="100" w:type="dxa"/>
            </w:tcMar>
          </w:tcPr>
          <w:p w14:paraId="6F1E825C" w14:textId="77777777" w:rsidR="005615D1" w:rsidRDefault="005615D1" w:rsidP="005615D1">
            <w:pPr>
              <w:jc w:val="center"/>
            </w:pPr>
            <w:r>
              <w:t>Math</w:t>
            </w:r>
          </w:p>
        </w:tc>
        <w:tc>
          <w:tcPr>
            <w:tcW w:w="1704" w:type="dxa"/>
            <w:shd w:val="clear" w:color="auto" w:fill="auto"/>
            <w:tcMar>
              <w:top w:w="100" w:type="dxa"/>
              <w:left w:w="100" w:type="dxa"/>
              <w:bottom w:w="100" w:type="dxa"/>
              <w:right w:w="100" w:type="dxa"/>
            </w:tcMar>
          </w:tcPr>
          <w:p w14:paraId="007BFBD6" w14:textId="77777777" w:rsidR="005615D1" w:rsidRDefault="005615D1" w:rsidP="005615D1">
            <w:pPr>
              <w:jc w:val="center"/>
            </w:pPr>
            <w:r>
              <w:t>Khan Academy</w:t>
            </w:r>
          </w:p>
        </w:tc>
        <w:tc>
          <w:tcPr>
            <w:tcW w:w="1984" w:type="dxa"/>
            <w:shd w:val="clear" w:color="auto" w:fill="auto"/>
            <w:tcMar>
              <w:top w:w="100" w:type="dxa"/>
              <w:left w:w="100" w:type="dxa"/>
              <w:bottom w:w="100" w:type="dxa"/>
              <w:right w:w="100" w:type="dxa"/>
            </w:tcMar>
          </w:tcPr>
          <w:p w14:paraId="2F78F053"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00ED8443" wp14:editId="32F7B7D0">
                  <wp:extent cx="681038" cy="681038"/>
                  <wp:effectExtent l="0" t="0" r="0" b="0"/>
                  <wp:docPr id="3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9"/>
                          <a:srcRect/>
                          <a:stretch>
                            <a:fillRect/>
                          </a:stretch>
                        </pic:blipFill>
                        <pic:spPr>
                          <a:xfrm>
                            <a:off x="0" y="0"/>
                            <a:ext cx="681038" cy="681038"/>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4DA860BE"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64536640" wp14:editId="6E8699B9">
                  <wp:extent cx="914400" cy="546100"/>
                  <wp:effectExtent l="0" t="0" r="0" b="0"/>
                  <wp:docPr id="7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4F942E07"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3CC44917" wp14:editId="5134CCFF">
                  <wp:extent cx="1294234" cy="400036"/>
                  <wp:effectExtent l="0" t="0" r="0" b="0"/>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p w14:paraId="02B6B257" w14:textId="77777777" w:rsidR="005615D1" w:rsidRDefault="005615D1" w:rsidP="005615D1">
            <w:pPr>
              <w:widowControl w:val="0"/>
              <w:pBdr>
                <w:top w:val="nil"/>
                <w:left w:val="nil"/>
                <w:bottom w:val="nil"/>
                <w:right w:val="nil"/>
                <w:between w:val="nil"/>
              </w:pBdr>
              <w:spacing w:line="240" w:lineRule="auto"/>
              <w:jc w:val="center"/>
            </w:pPr>
            <w:r>
              <w:t>Sur PC/internet</w:t>
            </w:r>
          </w:p>
        </w:tc>
        <w:tc>
          <w:tcPr>
            <w:tcW w:w="4846" w:type="dxa"/>
            <w:shd w:val="clear" w:color="auto" w:fill="auto"/>
            <w:tcMar>
              <w:top w:w="100" w:type="dxa"/>
              <w:left w:w="100" w:type="dxa"/>
              <w:bottom w:w="100" w:type="dxa"/>
              <w:right w:w="100" w:type="dxa"/>
            </w:tcMar>
          </w:tcPr>
          <w:p w14:paraId="35E46762" w14:textId="77777777" w:rsidR="005615D1" w:rsidRDefault="005615D1" w:rsidP="005615D1">
            <w:pPr>
              <w:jc w:val="center"/>
            </w:pPr>
            <w:r>
              <w:t>Pour tout apprendre gratuitement: physique, chimie, math, …. Outil pour les élèves, les enseignants, les parents.</w:t>
            </w:r>
          </w:p>
        </w:tc>
      </w:tr>
      <w:tr w:rsidR="005615D1" w14:paraId="50D77968" w14:textId="77777777" w:rsidTr="00FF7DC8">
        <w:trPr>
          <w:trHeight w:val="1437"/>
        </w:trPr>
        <w:tc>
          <w:tcPr>
            <w:tcW w:w="1620" w:type="dxa"/>
            <w:shd w:val="clear" w:color="auto" w:fill="D99594" w:themeFill="accent2" w:themeFillTint="99"/>
            <w:tcMar>
              <w:top w:w="100" w:type="dxa"/>
              <w:left w:w="100" w:type="dxa"/>
              <w:bottom w:w="100" w:type="dxa"/>
              <w:right w:w="100" w:type="dxa"/>
            </w:tcMar>
          </w:tcPr>
          <w:p w14:paraId="5108BBED" w14:textId="77777777" w:rsidR="005615D1" w:rsidRDefault="005615D1" w:rsidP="005615D1">
            <w:pPr>
              <w:jc w:val="center"/>
            </w:pPr>
            <w:r>
              <w:t>Révisions</w:t>
            </w:r>
          </w:p>
        </w:tc>
        <w:tc>
          <w:tcPr>
            <w:tcW w:w="1704" w:type="dxa"/>
            <w:shd w:val="clear" w:color="auto" w:fill="auto"/>
            <w:tcMar>
              <w:top w:w="100" w:type="dxa"/>
              <w:left w:w="100" w:type="dxa"/>
              <w:bottom w:w="100" w:type="dxa"/>
              <w:right w:w="100" w:type="dxa"/>
            </w:tcMar>
          </w:tcPr>
          <w:p w14:paraId="571E601E" w14:textId="77777777" w:rsidR="005615D1" w:rsidRDefault="005615D1" w:rsidP="005615D1">
            <w:pPr>
              <w:jc w:val="center"/>
            </w:pPr>
            <w:r>
              <w:t>Kartable</w:t>
            </w:r>
          </w:p>
        </w:tc>
        <w:tc>
          <w:tcPr>
            <w:tcW w:w="1984" w:type="dxa"/>
            <w:shd w:val="clear" w:color="auto" w:fill="auto"/>
            <w:tcMar>
              <w:top w:w="100" w:type="dxa"/>
              <w:left w:w="100" w:type="dxa"/>
              <w:bottom w:w="100" w:type="dxa"/>
              <w:right w:w="100" w:type="dxa"/>
            </w:tcMar>
          </w:tcPr>
          <w:p w14:paraId="435A43C1" w14:textId="77777777" w:rsidR="005615D1" w:rsidRDefault="005615D1" w:rsidP="005615D1">
            <w:pPr>
              <w:widowControl w:val="0"/>
              <w:pBdr>
                <w:top w:val="nil"/>
                <w:left w:val="nil"/>
                <w:bottom w:val="nil"/>
                <w:right w:val="nil"/>
                <w:between w:val="nil"/>
              </w:pBdr>
              <w:spacing w:line="240" w:lineRule="auto"/>
              <w:jc w:val="center"/>
            </w:pPr>
          </w:p>
          <w:p w14:paraId="78E60951"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71A94413" wp14:editId="05A58D42">
                  <wp:extent cx="671513" cy="654440"/>
                  <wp:effectExtent l="0" t="0" r="0" b="0"/>
                  <wp:docPr id="2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0"/>
                          <a:srcRect/>
                          <a:stretch>
                            <a:fillRect/>
                          </a:stretch>
                        </pic:blipFill>
                        <pic:spPr>
                          <a:xfrm>
                            <a:off x="0" y="0"/>
                            <a:ext cx="671513" cy="654440"/>
                          </a:xfrm>
                          <a:prstGeom prst="rect">
                            <a:avLst/>
                          </a:prstGeom>
                          <a:ln/>
                        </pic:spPr>
                      </pic:pic>
                    </a:graphicData>
                  </a:graphic>
                </wp:inline>
              </w:drawing>
            </w:r>
          </w:p>
          <w:p w14:paraId="2C007033" w14:textId="77777777" w:rsidR="005615D1" w:rsidRDefault="005615D1" w:rsidP="005615D1">
            <w:pPr>
              <w:widowControl w:val="0"/>
              <w:pBdr>
                <w:top w:val="nil"/>
                <w:left w:val="nil"/>
                <w:bottom w:val="nil"/>
                <w:right w:val="nil"/>
                <w:between w:val="nil"/>
              </w:pBdr>
              <w:spacing w:line="240" w:lineRule="auto"/>
              <w:jc w:val="center"/>
            </w:pPr>
          </w:p>
        </w:tc>
        <w:tc>
          <w:tcPr>
            <w:tcW w:w="1985" w:type="dxa"/>
            <w:shd w:val="clear" w:color="auto" w:fill="auto"/>
            <w:tcMar>
              <w:top w:w="100" w:type="dxa"/>
              <w:left w:w="100" w:type="dxa"/>
              <w:bottom w:w="100" w:type="dxa"/>
              <w:right w:w="100" w:type="dxa"/>
            </w:tcMar>
          </w:tcPr>
          <w:p w14:paraId="27DD0D1A"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3B28D64C" wp14:editId="28B1F9BA">
                  <wp:extent cx="914400" cy="546100"/>
                  <wp:effectExtent l="0" t="0" r="0" b="0"/>
                  <wp:docPr id="3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664C573D"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4EC61F6C" wp14:editId="21B05DAF">
                  <wp:extent cx="1294234" cy="400036"/>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19BBB33A" w14:textId="77777777" w:rsidR="005615D1" w:rsidRDefault="005615D1" w:rsidP="005615D1">
            <w:pPr>
              <w:jc w:val="center"/>
            </w:pPr>
            <w:r>
              <w:rPr>
                <w:highlight w:val="white"/>
              </w:rPr>
              <w:t>Pour tous les cours. Contient des milliers d’exercices corrigés: une méthode d’évaluation des acquis et des lacunes pour proposer un parcours personnalisé.</w:t>
            </w:r>
          </w:p>
        </w:tc>
      </w:tr>
      <w:tr w:rsidR="005615D1" w14:paraId="774FFB1E" w14:textId="77777777" w:rsidTr="00FF7DC8">
        <w:trPr>
          <w:trHeight w:val="1755"/>
        </w:trPr>
        <w:tc>
          <w:tcPr>
            <w:tcW w:w="1620" w:type="dxa"/>
            <w:shd w:val="clear" w:color="auto" w:fill="C2D69B" w:themeFill="accent3" w:themeFillTint="99"/>
            <w:tcMar>
              <w:top w:w="100" w:type="dxa"/>
              <w:left w:w="100" w:type="dxa"/>
              <w:bottom w:w="100" w:type="dxa"/>
              <w:right w:w="100" w:type="dxa"/>
            </w:tcMar>
          </w:tcPr>
          <w:p w14:paraId="30A20EE3" w14:textId="0B3767B0" w:rsidR="005615D1" w:rsidRDefault="005615D1" w:rsidP="005615D1">
            <w:pPr>
              <w:jc w:val="center"/>
            </w:pPr>
            <w:r>
              <w:t>Concentration</w:t>
            </w:r>
          </w:p>
        </w:tc>
        <w:tc>
          <w:tcPr>
            <w:tcW w:w="1704" w:type="dxa"/>
            <w:shd w:val="clear" w:color="auto" w:fill="auto"/>
            <w:tcMar>
              <w:top w:w="100" w:type="dxa"/>
              <w:left w:w="100" w:type="dxa"/>
              <w:bottom w:w="100" w:type="dxa"/>
              <w:right w:w="100" w:type="dxa"/>
            </w:tcMar>
          </w:tcPr>
          <w:p w14:paraId="5421E791" w14:textId="745403A3" w:rsidR="005615D1" w:rsidRDefault="005615D1" w:rsidP="005615D1">
            <w:pPr>
              <w:jc w:val="center"/>
            </w:pPr>
            <w:r>
              <w:t>Forest</w:t>
            </w:r>
          </w:p>
        </w:tc>
        <w:tc>
          <w:tcPr>
            <w:tcW w:w="1984" w:type="dxa"/>
            <w:shd w:val="clear" w:color="auto" w:fill="auto"/>
            <w:tcMar>
              <w:top w:w="100" w:type="dxa"/>
              <w:left w:w="100" w:type="dxa"/>
              <w:bottom w:w="100" w:type="dxa"/>
              <w:right w:w="100" w:type="dxa"/>
            </w:tcMar>
          </w:tcPr>
          <w:p w14:paraId="33BD7BFF" w14:textId="439EA6B9" w:rsidR="005615D1" w:rsidRDefault="005615D1" w:rsidP="005615D1">
            <w:pPr>
              <w:widowControl w:val="0"/>
              <w:pBdr>
                <w:top w:val="nil"/>
                <w:left w:val="nil"/>
                <w:bottom w:val="nil"/>
                <w:right w:val="nil"/>
                <w:between w:val="nil"/>
              </w:pBdr>
              <w:spacing w:line="240" w:lineRule="auto"/>
              <w:jc w:val="center"/>
              <w:rPr>
                <w:noProof/>
                <w:lang w:val="fr-BE"/>
              </w:rPr>
            </w:pPr>
            <w:r>
              <w:rPr>
                <w:noProof/>
              </w:rPr>
              <w:drawing>
                <wp:inline distT="0" distB="0" distL="0" distR="0" wp14:anchorId="386ED85B" wp14:editId="0F6EEA09">
                  <wp:extent cx="1063625" cy="1045845"/>
                  <wp:effectExtent l="0" t="0" r="3175" b="1905"/>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63625" cy="1045845"/>
                          </a:xfrm>
                          <a:prstGeom prst="rect">
                            <a:avLst/>
                          </a:prstGeom>
                        </pic:spPr>
                      </pic:pic>
                    </a:graphicData>
                  </a:graphic>
                </wp:inline>
              </w:drawing>
            </w:r>
          </w:p>
        </w:tc>
        <w:tc>
          <w:tcPr>
            <w:tcW w:w="1985" w:type="dxa"/>
            <w:shd w:val="clear" w:color="auto" w:fill="auto"/>
            <w:tcMar>
              <w:top w:w="100" w:type="dxa"/>
              <w:left w:w="100" w:type="dxa"/>
              <w:bottom w:w="100" w:type="dxa"/>
              <w:right w:w="100" w:type="dxa"/>
            </w:tcMar>
          </w:tcPr>
          <w:p w14:paraId="074AA2B5" w14:textId="6F1AA27C"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330EBCC8" wp14:editId="576D2011">
                  <wp:extent cx="914400" cy="546100"/>
                  <wp:effectExtent l="0" t="0" r="0" b="0"/>
                  <wp:docPr id="15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r>
              <w:t>(4,99 € pour Apple)</w:t>
            </w:r>
          </w:p>
        </w:tc>
        <w:tc>
          <w:tcPr>
            <w:tcW w:w="2126" w:type="dxa"/>
            <w:shd w:val="clear" w:color="auto" w:fill="auto"/>
            <w:tcMar>
              <w:top w:w="100" w:type="dxa"/>
              <w:left w:w="100" w:type="dxa"/>
              <w:bottom w:w="100" w:type="dxa"/>
              <w:right w:w="100" w:type="dxa"/>
            </w:tcMar>
          </w:tcPr>
          <w:p w14:paraId="2E0FBE27"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3F2021DA" wp14:editId="4EBF852E">
                  <wp:extent cx="1294234" cy="400036"/>
                  <wp:effectExtent l="0" t="0" r="0" b="0"/>
                  <wp:docPr id="1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p w14:paraId="5550AEA7" w14:textId="2CFE9ED5"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24651F83" wp14:editId="5676AA59">
                  <wp:extent cx="871538" cy="585088"/>
                  <wp:effectExtent l="0" t="0" r="0" b="0"/>
                  <wp:docPr id="1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871538" cy="585088"/>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13491FA7" w14:textId="5FD5D962" w:rsidR="005615D1" w:rsidRDefault="005615D1" w:rsidP="005615D1">
            <w:pPr>
              <w:jc w:val="center"/>
            </w:pPr>
            <w:r>
              <w:t>Permet de rester concentré sur son travail durant un laps de temps donné, sans toucher à son téléphone, pour permettre à un arbre de pousser. Permet de planter des arbres réels.</w:t>
            </w:r>
          </w:p>
        </w:tc>
      </w:tr>
      <w:tr w:rsidR="005615D1" w14:paraId="36F3A690" w14:textId="77777777" w:rsidTr="00FF7DC8">
        <w:trPr>
          <w:trHeight w:val="1755"/>
        </w:trPr>
        <w:tc>
          <w:tcPr>
            <w:tcW w:w="1620" w:type="dxa"/>
            <w:shd w:val="clear" w:color="auto" w:fill="C2D69B" w:themeFill="accent3" w:themeFillTint="99"/>
            <w:tcMar>
              <w:top w:w="100" w:type="dxa"/>
              <w:left w:w="100" w:type="dxa"/>
              <w:bottom w:w="100" w:type="dxa"/>
              <w:right w:w="100" w:type="dxa"/>
            </w:tcMar>
          </w:tcPr>
          <w:p w14:paraId="25F8F894" w14:textId="531F81B6" w:rsidR="005615D1" w:rsidRDefault="005615D1" w:rsidP="005615D1">
            <w:pPr>
              <w:jc w:val="center"/>
            </w:pPr>
            <w:r>
              <w:t>Concentration</w:t>
            </w:r>
          </w:p>
        </w:tc>
        <w:tc>
          <w:tcPr>
            <w:tcW w:w="1704" w:type="dxa"/>
            <w:shd w:val="clear" w:color="auto" w:fill="auto"/>
            <w:tcMar>
              <w:top w:w="100" w:type="dxa"/>
              <w:left w:w="100" w:type="dxa"/>
              <w:bottom w:w="100" w:type="dxa"/>
              <w:right w:w="100" w:type="dxa"/>
            </w:tcMar>
          </w:tcPr>
          <w:p w14:paraId="5B65023B" w14:textId="2ACD3915" w:rsidR="005615D1" w:rsidRDefault="005615D1" w:rsidP="005615D1">
            <w:pPr>
              <w:jc w:val="center"/>
            </w:pPr>
            <w:r>
              <w:t>Time Timer</w:t>
            </w:r>
          </w:p>
        </w:tc>
        <w:tc>
          <w:tcPr>
            <w:tcW w:w="1984" w:type="dxa"/>
            <w:shd w:val="clear" w:color="auto" w:fill="auto"/>
            <w:tcMar>
              <w:top w:w="100" w:type="dxa"/>
              <w:left w:w="100" w:type="dxa"/>
              <w:bottom w:w="100" w:type="dxa"/>
              <w:right w:w="100" w:type="dxa"/>
            </w:tcMar>
          </w:tcPr>
          <w:p w14:paraId="4D1381AD" w14:textId="1E13A183" w:rsidR="005615D1" w:rsidRDefault="005615D1" w:rsidP="005615D1">
            <w:pPr>
              <w:widowControl w:val="0"/>
              <w:pBdr>
                <w:top w:val="nil"/>
                <w:left w:val="nil"/>
                <w:bottom w:val="nil"/>
                <w:right w:val="nil"/>
                <w:between w:val="nil"/>
              </w:pBdr>
              <w:spacing w:line="240" w:lineRule="auto"/>
              <w:jc w:val="center"/>
              <w:rPr>
                <w:noProof/>
              </w:rPr>
            </w:pPr>
            <w:r>
              <w:rPr>
                <w:noProof/>
                <w:lang w:val="fr-BE"/>
              </w:rPr>
              <w:drawing>
                <wp:inline distT="114300" distB="114300" distL="114300" distR="114300" wp14:anchorId="7227F1FB" wp14:editId="017B30C2">
                  <wp:extent cx="652463" cy="616465"/>
                  <wp:effectExtent l="0" t="0" r="0" b="0"/>
                  <wp:docPr id="15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0"/>
                          <a:srcRect/>
                          <a:stretch>
                            <a:fillRect/>
                          </a:stretch>
                        </pic:blipFill>
                        <pic:spPr>
                          <a:xfrm>
                            <a:off x="0" y="0"/>
                            <a:ext cx="652463" cy="616465"/>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0062A770" w14:textId="6E0A3EA4"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1A121451" wp14:editId="42A2144F">
                  <wp:extent cx="914400" cy="546100"/>
                  <wp:effectExtent l="0" t="0" r="0" b="0"/>
                  <wp:docPr id="15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63BE2224" w14:textId="5EF1ECF8"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021CD0DF" wp14:editId="2685A845">
                  <wp:extent cx="1294234" cy="400036"/>
                  <wp:effectExtent l="0" t="0" r="0" b="0"/>
                  <wp:docPr id="1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1030B099" w14:textId="39E4D178" w:rsidR="005615D1" w:rsidRDefault="005615D1" w:rsidP="005615D1">
            <w:pPr>
              <w:jc w:val="center"/>
            </w:pPr>
            <w:r>
              <w:t>Minuteur visuel qui aide à mieux se représenter le passage du temps.</w:t>
            </w:r>
          </w:p>
        </w:tc>
      </w:tr>
      <w:tr w:rsidR="005615D1" w14:paraId="7F546152" w14:textId="77777777" w:rsidTr="00FF7DC8">
        <w:trPr>
          <w:trHeight w:val="1755"/>
        </w:trPr>
        <w:tc>
          <w:tcPr>
            <w:tcW w:w="1620" w:type="dxa"/>
            <w:shd w:val="clear" w:color="auto" w:fill="C2D69B" w:themeFill="accent3" w:themeFillTint="99"/>
            <w:tcMar>
              <w:top w:w="100" w:type="dxa"/>
              <w:left w:w="100" w:type="dxa"/>
              <w:bottom w:w="100" w:type="dxa"/>
              <w:right w:w="100" w:type="dxa"/>
            </w:tcMar>
          </w:tcPr>
          <w:p w14:paraId="157719C2" w14:textId="16AA1098" w:rsidR="005615D1" w:rsidRDefault="005615D1" w:rsidP="005615D1">
            <w:pPr>
              <w:jc w:val="center"/>
            </w:pPr>
            <w:r>
              <w:t>Concentration</w:t>
            </w:r>
          </w:p>
        </w:tc>
        <w:tc>
          <w:tcPr>
            <w:tcW w:w="1704" w:type="dxa"/>
            <w:shd w:val="clear" w:color="auto" w:fill="auto"/>
            <w:tcMar>
              <w:top w:w="100" w:type="dxa"/>
              <w:left w:w="100" w:type="dxa"/>
              <w:bottom w:w="100" w:type="dxa"/>
              <w:right w:w="100" w:type="dxa"/>
            </w:tcMar>
          </w:tcPr>
          <w:p w14:paraId="1523E36C" w14:textId="10880F00" w:rsidR="005615D1" w:rsidRDefault="005615D1" w:rsidP="005615D1">
            <w:pPr>
              <w:jc w:val="center"/>
            </w:pPr>
            <w:r>
              <w:t>Focus-to-do</w:t>
            </w:r>
          </w:p>
        </w:tc>
        <w:tc>
          <w:tcPr>
            <w:tcW w:w="1984" w:type="dxa"/>
            <w:shd w:val="clear" w:color="auto" w:fill="auto"/>
            <w:tcMar>
              <w:top w:w="100" w:type="dxa"/>
              <w:left w:w="100" w:type="dxa"/>
              <w:bottom w:w="100" w:type="dxa"/>
              <w:right w:w="100" w:type="dxa"/>
            </w:tcMar>
          </w:tcPr>
          <w:p w14:paraId="1CD865B3" w14:textId="1116C178" w:rsidR="005615D1" w:rsidRDefault="005615D1" w:rsidP="005615D1">
            <w:pPr>
              <w:widowControl w:val="0"/>
              <w:pBdr>
                <w:top w:val="nil"/>
                <w:left w:val="nil"/>
                <w:bottom w:val="nil"/>
                <w:right w:val="nil"/>
                <w:between w:val="nil"/>
              </w:pBdr>
              <w:spacing w:line="240" w:lineRule="auto"/>
              <w:jc w:val="center"/>
              <w:rPr>
                <w:noProof/>
                <w:lang w:val="fr-BE"/>
              </w:rPr>
            </w:pPr>
            <w:r>
              <w:rPr>
                <w:noProof/>
              </w:rPr>
              <w:drawing>
                <wp:inline distT="0" distB="0" distL="0" distR="0" wp14:anchorId="3108E53F" wp14:editId="7CE5C10D">
                  <wp:extent cx="576618" cy="532263"/>
                  <wp:effectExtent l="0" t="0" r="0" b="127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9112" cy="534566"/>
                          </a:xfrm>
                          <a:prstGeom prst="rect">
                            <a:avLst/>
                          </a:prstGeom>
                        </pic:spPr>
                      </pic:pic>
                    </a:graphicData>
                  </a:graphic>
                </wp:inline>
              </w:drawing>
            </w:r>
          </w:p>
        </w:tc>
        <w:tc>
          <w:tcPr>
            <w:tcW w:w="1985" w:type="dxa"/>
            <w:shd w:val="clear" w:color="auto" w:fill="auto"/>
            <w:tcMar>
              <w:top w:w="100" w:type="dxa"/>
              <w:left w:w="100" w:type="dxa"/>
              <w:bottom w:w="100" w:type="dxa"/>
              <w:right w:w="100" w:type="dxa"/>
            </w:tcMar>
          </w:tcPr>
          <w:p w14:paraId="34C25819" w14:textId="6BCF9E5A"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7345E176" wp14:editId="5AE76CDB">
                  <wp:extent cx="914400" cy="546100"/>
                  <wp:effectExtent l="0" t="0" r="0" b="0"/>
                  <wp:docPr id="15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r>
              <w:rPr>
                <w:noProof/>
                <w:lang w:val="fr-BE"/>
              </w:rPr>
              <w:t>(version complète payante)</w:t>
            </w:r>
          </w:p>
        </w:tc>
        <w:tc>
          <w:tcPr>
            <w:tcW w:w="2126" w:type="dxa"/>
            <w:shd w:val="clear" w:color="auto" w:fill="auto"/>
            <w:tcMar>
              <w:top w:w="100" w:type="dxa"/>
              <w:left w:w="100" w:type="dxa"/>
              <w:bottom w:w="100" w:type="dxa"/>
              <w:right w:w="100" w:type="dxa"/>
            </w:tcMar>
          </w:tcPr>
          <w:p w14:paraId="5E89FA54"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591BA081" wp14:editId="13E9554D">
                  <wp:extent cx="1294234" cy="400036"/>
                  <wp:effectExtent l="0" t="0" r="0" b="0"/>
                  <wp:docPr id="1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p w14:paraId="1EBA8948" w14:textId="6E554A98" w:rsidR="005615D1" w:rsidRDefault="005615D1" w:rsidP="005615D1">
            <w:pPr>
              <w:widowControl w:val="0"/>
              <w:pBdr>
                <w:top w:val="nil"/>
                <w:left w:val="nil"/>
                <w:bottom w:val="nil"/>
                <w:right w:val="nil"/>
                <w:between w:val="nil"/>
              </w:pBdr>
              <w:spacing w:line="240" w:lineRule="auto"/>
              <w:jc w:val="center"/>
              <w:rPr>
                <w:noProof/>
                <w:lang w:val="fr-BE"/>
              </w:rPr>
            </w:pPr>
            <w:r>
              <w:rPr>
                <w:noProof/>
                <w:lang w:val="fr-BE"/>
              </w:rPr>
              <w:drawing>
                <wp:inline distT="114300" distB="114300" distL="114300" distR="114300" wp14:anchorId="797A15AE" wp14:editId="5B9EA294">
                  <wp:extent cx="871538" cy="585088"/>
                  <wp:effectExtent l="0" t="0" r="0" b="0"/>
                  <wp:docPr id="1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871538" cy="585088"/>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75314C98" w14:textId="26B6A05D" w:rsidR="005615D1" w:rsidRDefault="005615D1" w:rsidP="005615D1">
            <w:pPr>
              <w:jc w:val="center"/>
            </w:pPr>
            <w:r>
              <w:t>Application de gestion du temps et des tâches. Basé sur la méthode Pomodoro (25 minutes de concentration, 5 minutes de pause). Permet de préserver la motivation.</w:t>
            </w:r>
          </w:p>
        </w:tc>
      </w:tr>
      <w:tr w:rsidR="005615D1" w14:paraId="7364B945" w14:textId="77777777" w:rsidTr="00FF7DC8">
        <w:trPr>
          <w:trHeight w:val="1755"/>
        </w:trPr>
        <w:tc>
          <w:tcPr>
            <w:tcW w:w="1620" w:type="dxa"/>
            <w:shd w:val="clear" w:color="auto" w:fill="C2D69B" w:themeFill="accent3" w:themeFillTint="99"/>
            <w:tcMar>
              <w:top w:w="100" w:type="dxa"/>
              <w:left w:w="100" w:type="dxa"/>
              <w:bottom w:w="100" w:type="dxa"/>
              <w:right w:w="100" w:type="dxa"/>
            </w:tcMar>
          </w:tcPr>
          <w:p w14:paraId="7559739A" w14:textId="4C2E9CF8" w:rsidR="005615D1" w:rsidRDefault="005615D1" w:rsidP="005615D1">
            <w:pPr>
              <w:jc w:val="center"/>
            </w:pPr>
            <w:r>
              <w:t>Concentration</w:t>
            </w:r>
          </w:p>
        </w:tc>
        <w:tc>
          <w:tcPr>
            <w:tcW w:w="1704" w:type="dxa"/>
            <w:shd w:val="clear" w:color="auto" w:fill="auto"/>
            <w:tcMar>
              <w:top w:w="100" w:type="dxa"/>
              <w:left w:w="100" w:type="dxa"/>
              <w:bottom w:w="100" w:type="dxa"/>
              <w:right w:w="100" w:type="dxa"/>
            </w:tcMar>
          </w:tcPr>
          <w:p w14:paraId="03B4DF93" w14:textId="77777777" w:rsidR="005615D1" w:rsidRDefault="005615D1" w:rsidP="005615D1">
            <w:pPr>
              <w:jc w:val="center"/>
            </w:pPr>
            <w:r>
              <w:t>NeuroNation:Entraînement Cérébral Scientifique</w:t>
            </w:r>
          </w:p>
        </w:tc>
        <w:tc>
          <w:tcPr>
            <w:tcW w:w="1984" w:type="dxa"/>
            <w:shd w:val="clear" w:color="auto" w:fill="auto"/>
            <w:tcMar>
              <w:top w:w="100" w:type="dxa"/>
              <w:left w:w="100" w:type="dxa"/>
              <w:bottom w:w="100" w:type="dxa"/>
              <w:right w:w="100" w:type="dxa"/>
            </w:tcMar>
          </w:tcPr>
          <w:p w14:paraId="4CF1AAFF"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0606C830" wp14:editId="4D3A8319">
                  <wp:extent cx="852488" cy="797327"/>
                  <wp:effectExtent l="0" t="0" r="0" b="0"/>
                  <wp:docPr id="7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63"/>
                          <a:srcRect/>
                          <a:stretch>
                            <a:fillRect/>
                          </a:stretch>
                        </pic:blipFill>
                        <pic:spPr>
                          <a:xfrm>
                            <a:off x="0" y="0"/>
                            <a:ext cx="852488" cy="797327"/>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6E39D2FF" w14:textId="0B437510"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580B8C23" wp14:editId="4E0C0543">
                  <wp:extent cx="914400" cy="546100"/>
                  <wp:effectExtent l="0" t="0" r="0" b="0"/>
                  <wp:docPr id="17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r>
              <w:t>(demande de création de compte)</w:t>
            </w:r>
          </w:p>
        </w:tc>
        <w:tc>
          <w:tcPr>
            <w:tcW w:w="2126" w:type="dxa"/>
            <w:shd w:val="clear" w:color="auto" w:fill="auto"/>
            <w:tcMar>
              <w:top w:w="100" w:type="dxa"/>
              <w:left w:w="100" w:type="dxa"/>
              <w:bottom w:w="100" w:type="dxa"/>
              <w:right w:w="100" w:type="dxa"/>
            </w:tcMar>
          </w:tcPr>
          <w:p w14:paraId="3B608316"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58C42F9F" wp14:editId="7963C2EC">
                  <wp:extent cx="1294234" cy="400036"/>
                  <wp:effectExtent l="0" t="0" r="0" b="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0091C5FA" w14:textId="1A44AE48" w:rsidR="005615D1" w:rsidRDefault="005615D1" w:rsidP="005615D1">
            <w:pPr>
              <w:jc w:val="center"/>
            </w:pPr>
            <w:r>
              <w:t>Une multitude de mini-jeux à niveaux (attention, mémoire, raisonnement, rapidité, …). Adaptation du niveau selon les erreurs commises.</w:t>
            </w:r>
          </w:p>
        </w:tc>
      </w:tr>
      <w:tr w:rsidR="005615D1" w14:paraId="0C030D88" w14:textId="77777777" w:rsidTr="00FF7DC8">
        <w:trPr>
          <w:trHeight w:val="417"/>
        </w:trPr>
        <w:tc>
          <w:tcPr>
            <w:tcW w:w="1620" w:type="dxa"/>
            <w:shd w:val="clear" w:color="auto" w:fill="C2D69B" w:themeFill="accent3" w:themeFillTint="99"/>
            <w:tcMar>
              <w:top w:w="100" w:type="dxa"/>
              <w:left w:w="100" w:type="dxa"/>
              <w:bottom w:w="100" w:type="dxa"/>
              <w:right w:w="100" w:type="dxa"/>
            </w:tcMar>
          </w:tcPr>
          <w:p w14:paraId="7A2487C5" w14:textId="43096107" w:rsidR="005615D1" w:rsidRDefault="005615D1" w:rsidP="005615D1">
            <w:pPr>
              <w:jc w:val="center"/>
            </w:pPr>
            <w:r>
              <w:t>Concentration</w:t>
            </w:r>
          </w:p>
        </w:tc>
        <w:tc>
          <w:tcPr>
            <w:tcW w:w="1704" w:type="dxa"/>
            <w:shd w:val="clear" w:color="auto" w:fill="auto"/>
            <w:tcMar>
              <w:top w:w="100" w:type="dxa"/>
              <w:left w:w="100" w:type="dxa"/>
              <w:bottom w:w="100" w:type="dxa"/>
              <w:right w:w="100" w:type="dxa"/>
            </w:tcMar>
          </w:tcPr>
          <w:p w14:paraId="6679981C" w14:textId="77777777" w:rsidR="005615D1" w:rsidRDefault="005615D1" w:rsidP="005615D1">
            <w:pPr>
              <w:jc w:val="center"/>
            </w:pPr>
            <w:r>
              <w:t>Not Not</w:t>
            </w:r>
          </w:p>
        </w:tc>
        <w:tc>
          <w:tcPr>
            <w:tcW w:w="1984" w:type="dxa"/>
            <w:shd w:val="clear" w:color="auto" w:fill="auto"/>
            <w:tcMar>
              <w:top w:w="100" w:type="dxa"/>
              <w:left w:w="100" w:type="dxa"/>
              <w:bottom w:w="100" w:type="dxa"/>
              <w:right w:w="100" w:type="dxa"/>
            </w:tcMar>
          </w:tcPr>
          <w:p w14:paraId="61CD5AA3"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0339C19D" wp14:editId="59C54A79">
                  <wp:extent cx="681038" cy="661007"/>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4"/>
                          <a:srcRect/>
                          <a:stretch>
                            <a:fillRect/>
                          </a:stretch>
                        </pic:blipFill>
                        <pic:spPr>
                          <a:xfrm>
                            <a:off x="0" y="0"/>
                            <a:ext cx="681038" cy="661007"/>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1E1B11B5"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00C6E4C5" wp14:editId="694317C1">
                  <wp:extent cx="914400" cy="546100"/>
                  <wp:effectExtent l="0" t="0" r="0" b="0"/>
                  <wp:docPr id="6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0F831536"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4DF33E2D" wp14:editId="07A51B58">
                  <wp:extent cx="1294234" cy="400036"/>
                  <wp:effectExtent l="0" t="0" r="0" b="0"/>
                  <wp:docPr id="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32D184E5" w14:textId="77777777" w:rsidR="005615D1" w:rsidRDefault="005615D1" w:rsidP="005615D1">
            <w:pPr>
              <w:spacing w:before="240" w:after="240"/>
              <w:ind w:left="360"/>
              <w:jc w:val="center"/>
            </w:pPr>
            <w:r>
              <w:t>Fait intervenir l’attention, l’inhibition et la latéralité</w:t>
            </w:r>
          </w:p>
          <w:p w14:paraId="2AE41B96" w14:textId="57DEB0C9" w:rsidR="005615D1" w:rsidRDefault="005615D1" w:rsidP="005615D1">
            <w:pPr>
              <w:spacing w:before="240" w:after="240"/>
              <w:ind w:left="360"/>
              <w:jc w:val="center"/>
            </w:pPr>
            <w:r>
              <w:t>Casse-tête mêlant orientation, logique et réflexes : il faut suivre les instructions affichées à l’écran pour orienter un personnage grâce à un “swipe” dans la bonne direction (haut, bas, gauche ou droite).</w:t>
            </w:r>
          </w:p>
        </w:tc>
      </w:tr>
      <w:tr w:rsidR="005615D1" w14:paraId="50096C7E" w14:textId="77777777" w:rsidTr="00FF7DC8">
        <w:trPr>
          <w:trHeight w:val="417"/>
        </w:trPr>
        <w:tc>
          <w:tcPr>
            <w:tcW w:w="1620" w:type="dxa"/>
            <w:shd w:val="clear" w:color="auto" w:fill="948A54" w:themeFill="background2" w:themeFillShade="80"/>
            <w:tcMar>
              <w:top w:w="100" w:type="dxa"/>
              <w:left w:w="100" w:type="dxa"/>
              <w:bottom w:w="100" w:type="dxa"/>
              <w:right w:w="100" w:type="dxa"/>
            </w:tcMar>
          </w:tcPr>
          <w:p w14:paraId="6C2ACB2F" w14:textId="77777777" w:rsidR="005615D1" w:rsidRDefault="005615D1" w:rsidP="005615D1">
            <w:pPr>
              <w:jc w:val="center"/>
            </w:pPr>
            <w:r>
              <w:t>Divers</w:t>
            </w:r>
          </w:p>
        </w:tc>
        <w:tc>
          <w:tcPr>
            <w:tcW w:w="1704" w:type="dxa"/>
            <w:shd w:val="clear" w:color="auto" w:fill="auto"/>
            <w:tcMar>
              <w:top w:w="100" w:type="dxa"/>
              <w:left w:w="100" w:type="dxa"/>
              <w:bottom w:w="100" w:type="dxa"/>
              <w:right w:w="100" w:type="dxa"/>
            </w:tcMar>
          </w:tcPr>
          <w:p w14:paraId="40C1AD6E" w14:textId="77777777" w:rsidR="005615D1" w:rsidRDefault="005615D1" w:rsidP="005615D1">
            <w:pPr>
              <w:jc w:val="center"/>
            </w:pPr>
            <w:r>
              <w:t>Randomizer</w:t>
            </w:r>
          </w:p>
        </w:tc>
        <w:tc>
          <w:tcPr>
            <w:tcW w:w="1984" w:type="dxa"/>
            <w:shd w:val="clear" w:color="auto" w:fill="auto"/>
            <w:tcMar>
              <w:top w:w="100" w:type="dxa"/>
              <w:left w:w="100" w:type="dxa"/>
              <w:bottom w:w="100" w:type="dxa"/>
              <w:right w:w="100" w:type="dxa"/>
            </w:tcMar>
          </w:tcPr>
          <w:p w14:paraId="61272967"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6416AE06" wp14:editId="551EF8B7">
                  <wp:extent cx="966788" cy="974981"/>
                  <wp:effectExtent l="0" t="0" r="0" b="0"/>
                  <wp:docPr id="7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5"/>
                          <a:srcRect/>
                          <a:stretch>
                            <a:fillRect/>
                          </a:stretch>
                        </pic:blipFill>
                        <pic:spPr>
                          <a:xfrm>
                            <a:off x="0" y="0"/>
                            <a:ext cx="966788" cy="974981"/>
                          </a:xfrm>
                          <a:prstGeom prst="rect">
                            <a:avLst/>
                          </a:prstGeom>
                          <a:ln/>
                        </pic:spPr>
                      </pic:pic>
                    </a:graphicData>
                  </a:graphic>
                </wp:inline>
              </w:drawing>
            </w:r>
          </w:p>
        </w:tc>
        <w:tc>
          <w:tcPr>
            <w:tcW w:w="1985" w:type="dxa"/>
            <w:shd w:val="clear" w:color="auto" w:fill="auto"/>
            <w:tcMar>
              <w:top w:w="100" w:type="dxa"/>
              <w:left w:w="100" w:type="dxa"/>
              <w:bottom w:w="100" w:type="dxa"/>
              <w:right w:w="100" w:type="dxa"/>
            </w:tcMar>
          </w:tcPr>
          <w:p w14:paraId="366C4975"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20386AD6" wp14:editId="2F674BDD">
                  <wp:extent cx="914400" cy="546100"/>
                  <wp:effectExtent l="0" t="0" r="0" b="0"/>
                  <wp:docPr id="4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914400" cy="546100"/>
                          </a:xfrm>
                          <a:prstGeom prst="rect">
                            <a:avLst/>
                          </a:prstGeom>
                          <a:ln/>
                        </pic:spPr>
                      </pic:pic>
                    </a:graphicData>
                  </a:graphic>
                </wp:inline>
              </w:drawing>
            </w:r>
          </w:p>
        </w:tc>
        <w:tc>
          <w:tcPr>
            <w:tcW w:w="2126" w:type="dxa"/>
            <w:shd w:val="clear" w:color="auto" w:fill="auto"/>
            <w:tcMar>
              <w:top w:w="100" w:type="dxa"/>
              <w:left w:w="100" w:type="dxa"/>
              <w:bottom w:w="100" w:type="dxa"/>
              <w:right w:w="100" w:type="dxa"/>
            </w:tcMar>
          </w:tcPr>
          <w:p w14:paraId="734ADCB3" w14:textId="77777777" w:rsidR="005615D1" w:rsidRDefault="005615D1" w:rsidP="005615D1">
            <w:pPr>
              <w:widowControl w:val="0"/>
              <w:pBdr>
                <w:top w:val="nil"/>
                <w:left w:val="nil"/>
                <w:bottom w:val="nil"/>
                <w:right w:val="nil"/>
                <w:between w:val="nil"/>
              </w:pBdr>
              <w:spacing w:line="240" w:lineRule="auto"/>
              <w:jc w:val="center"/>
            </w:pPr>
            <w:r>
              <w:rPr>
                <w:noProof/>
                <w:lang w:val="fr-BE"/>
              </w:rPr>
              <w:drawing>
                <wp:inline distT="114300" distB="114300" distL="114300" distR="114300" wp14:anchorId="28D63900" wp14:editId="3D557510">
                  <wp:extent cx="1294234" cy="400036"/>
                  <wp:effectExtent l="0" t="0" r="0" b="0"/>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3095" t="28559" b="30724"/>
                          <a:stretch>
                            <a:fillRect/>
                          </a:stretch>
                        </pic:blipFill>
                        <pic:spPr>
                          <a:xfrm>
                            <a:off x="0" y="0"/>
                            <a:ext cx="1294234" cy="400036"/>
                          </a:xfrm>
                          <a:prstGeom prst="rect">
                            <a:avLst/>
                          </a:prstGeom>
                          <a:ln/>
                        </pic:spPr>
                      </pic:pic>
                    </a:graphicData>
                  </a:graphic>
                </wp:inline>
              </w:drawing>
            </w:r>
          </w:p>
        </w:tc>
        <w:tc>
          <w:tcPr>
            <w:tcW w:w="4846" w:type="dxa"/>
            <w:shd w:val="clear" w:color="auto" w:fill="auto"/>
            <w:tcMar>
              <w:top w:w="100" w:type="dxa"/>
              <w:left w:w="100" w:type="dxa"/>
              <w:bottom w:w="100" w:type="dxa"/>
              <w:right w:w="100" w:type="dxa"/>
            </w:tcMar>
          </w:tcPr>
          <w:p w14:paraId="1A01BF02" w14:textId="77777777" w:rsidR="005615D1" w:rsidRDefault="005615D1" w:rsidP="005615D1">
            <w:pPr>
              <w:spacing w:before="240" w:after="240"/>
              <w:ind w:left="360"/>
              <w:jc w:val="center"/>
            </w:pPr>
            <w:r>
              <w:t>Générateur aléatoire de nombres, jets de pièces, couleurs, lettres, dates, personnes. Possibilité de créer des listes d’items à sélectionner ou non pour un tirage au sort, avec remise en jeu de l’item ou non, ou encore l’actualisation de l’item automatique après un certain temps.</w:t>
            </w:r>
          </w:p>
        </w:tc>
      </w:tr>
    </w:tbl>
    <w:p w14:paraId="27DBF37B" w14:textId="16939A73" w:rsidR="009A48D4" w:rsidRDefault="009A48D4" w:rsidP="000F1333"/>
    <w:sectPr w:rsidR="009A48D4">
      <w:headerReference w:type="default" r:id="rId66"/>
      <w:footerReference w:type="default" r:id="rId67"/>
      <w:pgSz w:w="16834" w:h="1190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1E614" w14:textId="77777777" w:rsidR="00C345FE" w:rsidRDefault="00C345FE">
      <w:pPr>
        <w:spacing w:line="240" w:lineRule="auto"/>
      </w:pPr>
      <w:r>
        <w:separator/>
      </w:r>
    </w:p>
  </w:endnote>
  <w:endnote w:type="continuationSeparator" w:id="0">
    <w:p w14:paraId="6EC5561E" w14:textId="77777777" w:rsidR="00C345FE" w:rsidRDefault="00C345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683482"/>
      <w:docPartObj>
        <w:docPartGallery w:val="Page Numbers (Bottom of Page)"/>
        <w:docPartUnique/>
      </w:docPartObj>
    </w:sdtPr>
    <w:sdtContent>
      <w:p w14:paraId="677D77FC" w14:textId="5D70932E" w:rsidR="0049425D" w:rsidRDefault="00F433B0" w:rsidP="00F433B0">
        <w:pPr>
          <w:pStyle w:val="Pieddepage"/>
          <w:jc w:val="center"/>
        </w:pPr>
        <w:r>
          <w:rPr>
            <w:noProof/>
          </w:rPr>
          <w:drawing>
            <wp:anchor distT="0" distB="0" distL="114300" distR="114300" simplePos="0" relativeHeight="251658240" behindDoc="0" locked="0" layoutInCell="1" allowOverlap="1" wp14:anchorId="42CB452B" wp14:editId="5E684AB3">
              <wp:simplePos x="0" y="0"/>
              <wp:positionH relativeFrom="margin">
                <wp:align>right</wp:align>
              </wp:positionH>
              <wp:positionV relativeFrom="paragraph">
                <wp:posOffset>-584541</wp:posOffset>
              </wp:positionV>
              <wp:extent cx="838200" cy="883920"/>
              <wp:effectExtent l="0" t="0" r="0" b="0"/>
              <wp:wrapSquare wrapText="bothSides"/>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
                        <a:extLst>
                          <a:ext uri="{28A0092B-C50C-407E-A947-70E740481C1C}">
                            <a14:useLocalDpi xmlns:a14="http://schemas.microsoft.com/office/drawing/2010/main" val="0"/>
                          </a:ext>
                        </a:extLst>
                      </a:blip>
                      <a:stretch>
                        <a:fillRect/>
                      </a:stretch>
                    </pic:blipFill>
                    <pic:spPr>
                      <a:xfrm>
                        <a:off x="0" y="0"/>
                        <a:ext cx="838200" cy="883920"/>
                      </a:xfrm>
                      <a:prstGeom prst="rect">
                        <a:avLst/>
                      </a:prstGeom>
                    </pic:spPr>
                  </pic:pic>
                </a:graphicData>
              </a:graphic>
            </wp:anchor>
          </w:drawing>
        </w:r>
        <w:r w:rsidR="000E3746">
          <w:fldChar w:fldCharType="begin"/>
        </w:r>
        <w:r w:rsidR="000E3746">
          <w:instrText>PAGE   \* MERGEFORMAT</w:instrText>
        </w:r>
        <w:r w:rsidR="000E3746">
          <w:fldChar w:fldCharType="separate"/>
        </w:r>
        <w:r w:rsidR="000E3746">
          <w:rPr>
            <w:lang w:val="fr-FR"/>
          </w:rPr>
          <w:t>2</w:t>
        </w:r>
        <w:r w:rsidR="000E3746">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180B8" w14:textId="77777777" w:rsidR="00C345FE" w:rsidRDefault="00C345FE">
      <w:pPr>
        <w:spacing w:line="240" w:lineRule="auto"/>
      </w:pPr>
      <w:r>
        <w:separator/>
      </w:r>
    </w:p>
  </w:footnote>
  <w:footnote w:type="continuationSeparator" w:id="0">
    <w:p w14:paraId="5D8FB4D4" w14:textId="77777777" w:rsidR="00C345FE" w:rsidRDefault="00C345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0A569" w14:textId="14035D91" w:rsidR="00674838" w:rsidRPr="00674838" w:rsidRDefault="00674838" w:rsidP="00674838">
    <w:pPr>
      <w:pStyle w:val="En-tte"/>
      <w:jc w:val="center"/>
      <w:rPr>
        <w:b/>
        <w:bCs/>
        <w:sz w:val="32"/>
        <w:szCs w:val="32"/>
        <w:lang w:val="fr-BE"/>
      </w:rPr>
    </w:pPr>
    <w:r w:rsidRPr="00674838">
      <w:rPr>
        <w:b/>
        <w:bCs/>
        <w:sz w:val="32"/>
        <w:szCs w:val="32"/>
        <w:lang w:val="fr-BE"/>
      </w:rPr>
      <w:t>Outils numériques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4E4C90"/>
    <w:multiLevelType w:val="multilevel"/>
    <w:tmpl w:val="0C849CE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2111927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8D4"/>
    <w:rsid w:val="000E3746"/>
    <w:rsid w:val="000F1333"/>
    <w:rsid w:val="00100F94"/>
    <w:rsid w:val="002A0EFF"/>
    <w:rsid w:val="002C6EFE"/>
    <w:rsid w:val="002C6FFC"/>
    <w:rsid w:val="003E27C1"/>
    <w:rsid w:val="004000C8"/>
    <w:rsid w:val="00417D6F"/>
    <w:rsid w:val="0049425D"/>
    <w:rsid w:val="004E0296"/>
    <w:rsid w:val="00507221"/>
    <w:rsid w:val="00560217"/>
    <w:rsid w:val="005615D1"/>
    <w:rsid w:val="00563587"/>
    <w:rsid w:val="005750B1"/>
    <w:rsid w:val="00576C34"/>
    <w:rsid w:val="005D2140"/>
    <w:rsid w:val="005E0DFD"/>
    <w:rsid w:val="00610161"/>
    <w:rsid w:val="00616A90"/>
    <w:rsid w:val="00672256"/>
    <w:rsid w:val="00674838"/>
    <w:rsid w:val="006E23EC"/>
    <w:rsid w:val="007629D4"/>
    <w:rsid w:val="0077220F"/>
    <w:rsid w:val="008071A6"/>
    <w:rsid w:val="00952EB2"/>
    <w:rsid w:val="009A48D4"/>
    <w:rsid w:val="009D21D8"/>
    <w:rsid w:val="009D3B4B"/>
    <w:rsid w:val="00A85F87"/>
    <w:rsid w:val="00AC0083"/>
    <w:rsid w:val="00AC7B8C"/>
    <w:rsid w:val="00B374D0"/>
    <w:rsid w:val="00BC35DF"/>
    <w:rsid w:val="00C108BD"/>
    <w:rsid w:val="00C345FE"/>
    <w:rsid w:val="00D122F2"/>
    <w:rsid w:val="00D629D1"/>
    <w:rsid w:val="00D96E7F"/>
    <w:rsid w:val="00DA7F21"/>
    <w:rsid w:val="00DF1087"/>
    <w:rsid w:val="00E13A8E"/>
    <w:rsid w:val="00E54443"/>
    <w:rsid w:val="00E86DB0"/>
    <w:rsid w:val="00F272FE"/>
    <w:rsid w:val="00F433B0"/>
    <w:rsid w:val="00FA3ED7"/>
    <w:rsid w:val="00FF7DC8"/>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B633C"/>
  <w15:docId w15:val="{FA01AB21-7130-470E-A996-27D1DF9F9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49425D"/>
    <w:pPr>
      <w:tabs>
        <w:tab w:val="center" w:pos="4536"/>
        <w:tab w:val="right" w:pos="9072"/>
      </w:tabs>
      <w:spacing w:line="240" w:lineRule="auto"/>
    </w:pPr>
  </w:style>
  <w:style w:type="character" w:customStyle="1" w:styleId="En-tteCar">
    <w:name w:val="En-tête Car"/>
    <w:basedOn w:val="Policepardfaut"/>
    <w:link w:val="En-tte"/>
    <w:uiPriority w:val="99"/>
    <w:rsid w:val="0049425D"/>
  </w:style>
  <w:style w:type="paragraph" w:styleId="Pieddepage">
    <w:name w:val="footer"/>
    <w:basedOn w:val="Normal"/>
    <w:link w:val="PieddepageCar"/>
    <w:uiPriority w:val="99"/>
    <w:unhideWhenUsed/>
    <w:rsid w:val="0049425D"/>
    <w:pPr>
      <w:tabs>
        <w:tab w:val="center" w:pos="4536"/>
        <w:tab w:val="right" w:pos="9072"/>
      </w:tabs>
      <w:spacing w:line="240" w:lineRule="auto"/>
    </w:pPr>
  </w:style>
  <w:style w:type="character" w:customStyle="1" w:styleId="PieddepageCar">
    <w:name w:val="Pied de page Car"/>
    <w:basedOn w:val="Policepardfaut"/>
    <w:link w:val="Pieddepage"/>
    <w:uiPriority w:val="99"/>
    <w:rsid w:val="0049425D"/>
  </w:style>
  <w:style w:type="character" w:styleId="Lienhypertexte">
    <w:name w:val="Hyperlink"/>
    <w:basedOn w:val="Policepardfaut"/>
    <w:uiPriority w:val="99"/>
    <w:unhideWhenUsed/>
    <w:rsid w:val="005D2140"/>
    <w:rPr>
      <w:color w:val="0000FF" w:themeColor="hyperlink"/>
      <w:u w:val="single"/>
    </w:rPr>
  </w:style>
  <w:style w:type="character" w:styleId="Mentionnonrsolue">
    <w:name w:val="Unresolved Mention"/>
    <w:basedOn w:val="Policepardfaut"/>
    <w:uiPriority w:val="99"/>
    <w:semiHidden/>
    <w:unhideWhenUsed/>
    <w:rsid w:val="005D21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48.jp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jp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g"/><Relationship Id="rId45" Type="http://schemas.openxmlformats.org/officeDocument/2006/relationships/image" Target="media/image37.png"/><Relationship Id="rId53" Type="http://schemas.openxmlformats.org/officeDocument/2006/relationships/hyperlink" Target="https://fr.wikipedia.org/wiki/Angle" TargetMode="External"/><Relationship Id="rId58" Type="http://schemas.openxmlformats.org/officeDocument/2006/relationships/image" Target="media/image43.png"/><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46.png"/><Relationship Id="rId19" Type="http://schemas.openxmlformats.org/officeDocument/2006/relationships/image" Target="media/image13.jpg"/><Relationship Id="rId14" Type="http://schemas.openxmlformats.org/officeDocument/2006/relationships/image" Target="media/image8.png"/><Relationship Id="rId22" Type="http://schemas.openxmlformats.org/officeDocument/2006/relationships/hyperlink" Target="https://www.xmind.net/fr/download/" TargetMode="External"/><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fr.wikipedia.org/wiki/G%C3%A9om%C3%A9trie_dynamique" TargetMode="External"/><Relationship Id="rId56" Type="http://schemas.openxmlformats.org/officeDocument/2006/relationships/image" Target="media/image41.png"/><Relationship Id="rId64" Type="http://schemas.openxmlformats.org/officeDocument/2006/relationships/image" Target="media/image49.jpg"/><Relationship Id="rId69"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yperlink" Target="https://fr.wikipedia.org/wiki/Cercle"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4.png"/><Relationship Id="rId67" Type="http://schemas.openxmlformats.org/officeDocument/2006/relationships/footer" Target="footer1.xml"/><Relationship Id="rId20" Type="http://schemas.openxmlformats.org/officeDocument/2006/relationships/image" Target="media/image14.jpg"/><Relationship Id="rId41" Type="http://schemas.openxmlformats.org/officeDocument/2006/relationships/image" Target="media/image33.png"/><Relationship Id="rId54" Type="http://schemas.openxmlformats.org/officeDocument/2006/relationships/hyperlink" Target="https://fr.wikipedia.org/wiki/Logiciel_libre" TargetMode="External"/><Relationship Id="rId62"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hyperlink" Target="https://fr.wikipedia.org/wiki/2D" TargetMode="External"/><Relationship Id="rId57" Type="http://schemas.openxmlformats.org/officeDocument/2006/relationships/image" Target="media/image42.jpg"/><Relationship Id="rId10" Type="http://schemas.openxmlformats.org/officeDocument/2006/relationships/image" Target="media/image4.png"/><Relationship Id="rId31" Type="http://schemas.openxmlformats.org/officeDocument/2006/relationships/hyperlink" Target="https://itunes.apple.com/be/app/notability/id360593530?l=fr&amp;mt=8" TargetMode="External"/><Relationship Id="rId44" Type="http://schemas.openxmlformats.org/officeDocument/2006/relationships/image" Target="media/image36.png"/><Relationship Id="rId52" Type="http://schemas.openxmlformats.org/officeDocument/2006/relationships/hyperlink" Target="https://fr.wikipedia.org/wiki/Droite_(math%C3%A9matiques)" TargetMode="External"/><Relationship Id="rId60" Type="http://schemas.openxmlformats.org/officeDocument/2006/relationships/image" Target="media/image45.jpg"/><Relationship Id="rId65"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hyperlink" Target="https://fr.wikipedia.org/wiki/3D" TargetMode="External"/><Relationship Id="rId55" Type="http://schemas.openxmlformats.org/officeDocument/2006/relationships/image" Target="media/image40.jpg"/></Relationships>
</file>

<file path=word/_rels/footer1.xml.rels><?xml version="1.0" encoding="UTF-8" standalone="yes"?>
<Relationships xmlns="http://schemas.openxmlformats.org/package/2006/relationships"><Relationship Id="rId1" Type="http://schemas.openxmlformats.org/officeDocument/2006/relationships/image" Target="media/image5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1562</Words>
  <Characters>8593</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Erwin Demarbaix</dc:creator>
  <cp:lastModifiedBy>hedera.coordination@outlook.fr</cp:lastModifiedBy>
  <cp:revision>2</cp:revision>
  <dcterms:created xsi:type="dcterms:W3CDTF">2023-04-18T12:32:00Z</dcterms:created>
  <dcterms:modified xsi:type="dcterms:W3CDTF">2023-04-18T12:32:00Z</dcterms:modified>
</cp:coreProperties>
</file>